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F11B64" w:rsidRDefault="00F11B64" w:rsidP="00ED6DE4">
      <w:pPr>
        <w:jc w:val="center"/>
        <w:rPr>
          <w:rFonts w:ascii="Times New Roman" w:hAnsi="Times New Roman"/>
          <w:spacing w:val="60"/>
          <w:sz w:val="28"/>
          <w:szCs w:val="24"/>
        </w:rPr>
      </w:pPr>
      <w:r w:rsidRPr="00F11B64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F11B64" w:rsidRPr="00F11B64" w:rsidRDefault="00F11B64" w:rsidP="00ED6DE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АРТ. 10087-34</w:t>
      </w:r>
    </w:p>
    <w:p w:rsidR="00ED6DE4" w:rsidRPr="00F11B64" w:rsidRDefault="00ED6DE4" w:rsidP="00951B76">
      <w:pPr>
        <w:ind w:firstLine="708"/>
        <w:rPr>
          <w:rFonts w:ascii="Times New Roman" w:hAnsi="Times New Roman"/>
          <w:sz w:val="28"/>
          <w:szCs w:val="24"/>
        </w:rPr>
      </w:pPr>
      <w:r w:rsidRPr="00F11B64">
        <w:rPr>
          <w:rFonts w:ascii="Times New Roman" w:hAnsi="Times New Roman"/>
          <w:sz w:val="28"/>
          <w:szCs w:val="24"/>
        </w:rPr>
        <w:t xml:space="preserve">Наименование </w:t>
      </w:r>
      <w:r w:rsidR="00F11B64" w:rsidRPr="00F11B64">
        <w:rPr>
          <w:rFonts w:ascii="Times New Roman" w:hAnsi="Times New Roman"/>
          <w:sz w:val="28"/>
          <w:szCs w:val="24"/>
        </w:rPr>
        <w:t>изделия</w:t>
      </w:r>
    </w:p>
    <w:p w:rsidR="000E5430" w:rsidRPr="00F11B64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b w:val="0"/>
          <w:sz w:val="28"/>
          <w:szCs w:val="24"/>
        </w:rPr>
      </w:pPr>
      <w:r w:rsidRPr="00F11B64">
        <w:rPr>
          <w:b w:val="0"/>
          <w:sz w:val="28"/>
          <w:szCs w:val="24"/>
        </w:rPr>
        <w:t xml:space="preserve">Трафарет для </w:t>
      </w:r>
      <w:r w:rsidR="00771A2A" w:rsidRPr="00F11B64">
        <w:rPr>
          <w:b w:val="0"/>
          <w:sz w:val="28"/>
          <w:szCs w:val="24"/>
        </w:rPr>
        <w:t xml:space="preserve">установки индикаторов </w:t>
      </w:r>
      <w:r w:rsidR="00282CC4">
        <w:rPr>
          <w:b w:val="0"/>
          <w:sz w:val="28"/>
          <w:szCs w:val="24"/>
        </w:rPr>
        <w:t>по</w:t>
      </w:r>
      <w:bookmarkStart w:id="0" w:name="_GoBack"/>
      <w:bookmarkEnd w:id="0"/>
      <w:r w:rsidR="001C26CE" w:rsidRPr="00F11B64">
        <w:rPr>
          <w:b w:val="0"/>
          <w:sz w:val="28"/>
          <w:szCs w:val="24"/>
        </w:rPr>
        <w:t>средств</w:t>
      </w:r>
      <w:r w:rsidR="00282CC4">
        <w:rPr>
          <w:b w:val="0"/>
          <w:sz w:val="28"/>
          <w:szCs w:val="24"/>
        </w:rPr>
        <w:t>о</w:t>
      </w:r>
      <w:r w:rsidR="001C26CE" w:rsidRPr="00F11B64">
        <w:rPr>
          <w:b w:val="0"/>
          <w:sz w:val="28"/>
          <w:szCs w:val="24"/>
        </w:rPr>
        <w:t>м приклеивания</w:t>
      </w:r>
    </w:p>
    <w:p w:rsidR="00C670C2" w:rsidRPr="000E5430" w:rsidRDefault="00C670C2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</w:p>
    <w:p w:rsidR="00150466" w:rsidRPr="00F11B64" w:rsidRDefault="00F11B64" w:rsidP="00F11B6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D92F06" w:rsidTr="00282CC4">
        <w:tc>
          <w:tcPr>
            <w:tcW w:w="2830" w:type="dxa"/>
            <w:shd w:val="clear" w:color="auto" w:fill="auto"/>
            <w:vAlign w:val="center"/>
          </w:tcPr>
          <w:p w:rsidR="00CD5008" w:rsidRPr="00282CC4" w:rsidRDefault="00282CC4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Назначение изделия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67606" w:rsidRPr="00282CC4" w:rsidRDefault="00282CC4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 xml:space="preserve">Трафарет предназначен для монтажа индикаторов в прямом расположении следующими способами крепления: приклеивание, укладка на </w:t>
            </w:r>
            <w:proofErr w:type="spellStart"/>
            <w:r w:rsidRPr="00282CC4">
              <w:rPr>
                <w:rFonts w:ascii="Times New Roman" w:hAnsi="Times New Roman"/>
                <w:sz w:val="24"/>
              </w:rPr>
              <w:t>самоклеющуюся</w:t>
            </w:r>
            <w:proofErr w:type="spellEnd"/>
            <w:r w:rsidRPr="00282CC4">
              <w:rPr>
                <w:rFonts w:ascii="Times New Roman" w:hAnsi="Times New Roman"/>
                <w:sz w:val="24"/>
              </w:rPr>
              <w:t xml:space="preserve"> основу. </w:t>
            </w:r>
          </w:p>
        </w:tc>
      </w:tr>
      <w:tr w:rsidR="00282CC4" w:rsidRPr="00D92F06" w:rsidTr="00282CC4">
        <w:tc>
          <w:tcPr>
            <w:tcW w:w="2830" w:type="dxa"/>
            <w:shd w:val="clear" w:color="auto" w:fill="auto"/>
            <w:vAlign w:val="center"/>
          </w:tcPr>
          <w:p w:rsidR="00282CC4" w:rsidRPr="00282CC4" w:rsidRDefault="00282CC4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Описание изделия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82CC4" w:rsidRPr="00282CC4" w:rsidRDefault="00282CC4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 xml:space="preserve">Изделие представляет из себя шаблон для установки тактильных индикаторов. Изготовленный из композитного алюминия, обладающего высокой </w:t>
            </w:r>
            <w:proofErr w:type="spellStart"/>
            <w:r w:rsidRPr="00282CC4">
              <w:rPr>
                <w:rFonts w:ascii="Times New Roman" w:hAnsi="Times New Roman"/>
                <w:sz w:val="24"/>
              </w:rPr>
              <w:t>ударопрочностью</w:t>
            </w:r>
            <w:proofErr w:type="spellEnd"/>
            <w:r w:rsidRPr="00282CC4">
              <w:rPr>
                <w:rFonts w:ascii="Times New Roman" w:hAnsi="Times New Roman"/>
                <w:sz w:val="24"/>
              </w:rPr>
              <w:t>, огнестойкостью и лёгкостью, что в значительной мере позволяет уменьшить расходы на транспортные услуги.</w:t>
            </w:r>
          </w:p>
        </w:tc>
      </w:tr>
      <w:tr w:rsidR="00C670C2" w:rsidRPr="00D92F06" w:rsidTr="00282CC4">
        <w:tc>
          <w:tcPr>
            <w:tcW w:w="2830" w:type="dxa"/>
            <w:shd w:val="clear" w:color="auto" w:fill="auto"/>
            <w:vAlign w:val="center"/>
          </w:tcPr>
          <w:p w:rsidR="00C670C2" w:rsidRPr="00282CC4" w:rsidRDefault="00C670C2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Требования к материалам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670C2" w:rsidRPr="00282CC4" w:rsidRDefault="00C670C2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С целью обеспечения высокой прочности трафарет должен быть изготовлен из алюминиевой композитной панели толщиной не менее 3 мм.</w:t>
            </w:r>
          </w:p>
        </w:tc>
      </w:tr>
      <w:tr w:rsidR="00C670C2" w:rsidRPr="00D92F06" w:rsidTr="00282CC4">
        <w:tc>
          <w:tcPr>
            <w:tcW w:w="2830" w:type="dxa"/>
            <w:shd w:val="clear" w:color="auto" w:fill="auto"/>
            <w:vAlign w:val="center"/>
          </w:tcPr>
          <w:p w:rsidR="00C670C2" w:rsidRPr="00282CC4" w:rsidRDefault="00C670C2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Требования к конструкции изделия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670C2" w:rsidRPr="00282CC4" w:rsidRDefault="00C670C2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 xml:space="preserve">С целью обеспечения высокой </w:t>
            </w:r>
            <w:proofErr w:type="spellStart"/>
            <w:r w:rsidRPr="00282CC4">
              <w:rPr>
                <w:rFonts w:ascii="Times New Roman" w:hAnsi="Times New Roman"/>
                <w:sz w:val="24"/>
              </w:rPr>
              <w:t>ударопрочности</w:t>
            </w:r>
            <w:proofErr w:type="spellEnd"/>
            <w:r w:rsidR="00282CC4" w:rsidRPr="00282CC4">
              <w:rPr>
                <w:rFonts w:ascii="Times New Roman" w:hAnsi="Times New Roman"/>
                <w:sz w:val="24"/>
              </w:rPr>
              <w:t>,</w:t>
            </w:r>
            <w:r w:rsidRPr="00282CC4">
              <w:rPr>
                <w:rFonts w:ascii="Times New Roman" w:hAnsi="Times New Roman"/>
                <w:sz w:val="24"/>
              </w:rPr>
              <w:t xml:space="preserve"> изделие должно быть изготовлено из АКП толщиной не менее 3 мм.</w:t>
            </w:r>
            <w:r w:rsidR="00F11B64" w:rsidRPr="00282CC4">
              <w:rPr>
                <w:rFonts w:ascii="Times New Roman" w:hAnsi="Times New Roman"/>
                <w:sz w:val="24"/>
              </w:rPr>
              <w:t xml:space="preserve"> </w:t>
            </w:r>
            <w:r w:rsidRPr="00282CC4">
              <w:rPr>
                <w:rFonts w:ascii="Times New Roman" w:hAnsi="Times New Roman"/>
                <w:sz w:val="24"/>
              </w:rPr>
              <w:t xml:space="preserve">Изделие должно иметь </w:t>
            </w:r>
            <w:r w:rsidR="00F11B64" w:rsidRPr="00282CC4">
              <w:rPr>
                <w:rFonts w:ascii="Times New Roman" w:hAnsi="Times New Roman"/>
                <w:sz w:val="24"/>
              </w:rPr>
              <w:t>отверстия</w:t>
            </w:r>
            <w:r w:rsidRPr="00282CC4">
              <w:rPr>
                <w:rFonts w:ascii="Times New Roman" w:hAnsi="Times New Roman"/>
                <w:sz w:val="24"/>
              </w:rPr>
              <w:t xml:space="preserve"> для возможности монтажа тактильных индикаторов.</w:t>
            </w:r>
            <w:r w:rsidR="00F11B64" w:rsidRPr="00282CC4">
              <w:rPr>
                <w:rFonts w:ascii="Times New Roman" w:hAnsi="Times New Roman"/>
                <w:sz w:val="24"/>
              </w:rPr>
              <w:t xml:space="preserve"> Отверстия</w:t>
            </w:r>
            <w:r w:rsidR="00F11B64" w:rsidRPr="00282CC4">
              <w:rPr>
                <w:rFonts w:ascii="Times New Roman" w:hAnsi="Times New Roman"/>
                <w:sz w:val="24"/>
              </w:rPr>
              <w:t xml:space="preserve"> под индикаторы </w:t>
            </w:r>
            <w:r w:rsidR="00F11B64" w:rsidRPr="00282CC4">
              <w:rPr>
                <w:rFonts w:ascii="Times New Roman" w:hAnsi="Times New Roman"/>
                <w:sz w:val="24"/>
              </w:rPr>
              <w:t xml:space="preserve">должны располагаться </w:t>
            </w:r>
            <w:r w:rsidRPr="00282CC4">
              <w:rPr>
                <w:rFonts w:ascii="Times New Roman" w:hAnsi="Times New Roman"/>
                <w:sz w:val="24"/>
              </w:rPr>
              <w:t>в линейном порядке</w:t>
            </w:r>
            <w:r w:rsidR="00F11B64" w:rsidRPr="00282CC4">
              <w:rPr>
                <w:rFonts w:ascii="Times New Roman" w:hAnsi="Times New Roman"/>
                <w:sz w:val="24"/>
              </w:rPr>
              <w:t xml:space="preserve"> по 2шт в ряд и 9шт в столбец. </w:t>
            </w:r>
            <w:r w:rsidR="00282CC4" w:rsidRPr="00282CC4">
              <w:rPr>
                <w:rFonts w:ascii="Times New Roman" w:hAnsi="Times New Roman"/>
                <w:sz w:val="24"/>
              </w:rPr>
              <w:t xml:space="preserve">Для </w:t>
            </w:r>
            <w:r w:rsidRPr="00282CC4">
              <w:rPr>
                <w:rFonts w:ascii="Times New Roman" w:hAnsi="Times New Roman"/>
                <w:sz w:val="24"/>
              </w:rPr>
              <w:t>обеспечения правильного монтажа тактильных индикаторов</w:t>
            </w:r>
            <w:r w:rsidR="00282CC4" w:rsidRPr="00282CC4">
              <w:rPr>
                <w:rFonts w:ascii="Times New Roman" w:hAnsi="Times New Roman"/>
                <w:sz w:val="24"/>
              </w:rPr>
              <w:t xml:space="preserve"> по ГОСТ Р 52875-2018, расстояние между центрами отверстий по высоте должно быть не менее 59мм и не менее 355мм по ширине</w:t>
            </w:r>
            <w:r w:rsidRPr="00282CC4">
              <w:rPr>
                <w:rFonts w:ascii="Times New Roman" w:hAnsi="Times New Roman"/>
                <w:sz w:val="24"/>
              </w:rPr>
              <w:t>.</w:t>
            </w:r>
            <w:r w:rsidR="00F11B64" w:rsidRPr="00282CC4">
              <w:rPr>
                <w:rFonts w:ascii="Times New Roman" w:hAnsi="Times New Roman"/>
                <w:sz w:val="24"/>
              </w:rPr>
              <w:t xml:space="preserve"> </w:t>
            </w:r>
            <w:r w:rsidRPr="00282CC4">
              <w:rPr>
                <w:rFonts w:ascii="Times New Roman" w:hAnsi="Times New Roman"/>
                <w:sz w:val="24"/>
              </w:rPr>
              <w:t xml:space="preserve">Размер отверстия под индикатор должен быть не менее </w:t>
            </w:r>
            <w:r w:rsidR="00282CC4" w:rsidRPr="00282CC4">
              <w:rPr>
                <w:rFonts w:ascii="Times New Roman" w:hAnsi="Times New Roman"/>
                <w:sz w:val="24"/>
              </w:rPr>
              <w:t>292х36мм. Отверстия должны иметь закруглённые края. Изделие должно иметь выемки для приклеивания индикаторов по бокам в количестве не менее 18шт и глубиной не менее 36мм.</w:t>
            </w:r>
          </w:p>
        </w:tc>
      </w:tr>
      <w:tr w:rsidR="00CD5008" w:rsidRPr="001F4906" w:rsidTr="00282CC4">
        <w:tc>
          <w:tcPr>
            <w:tcW w:w="2830" w:type="dxa"/>
            <w:shd w:val="clear" w:color="auto" w:fill="auto"/>
            <w:vAlign w:val="center"/>
          </w:tcPr>
          <w:p w:rsidR="00CD5008" w:rsidRPr="00282CC4" w:rsidRDefault="00CD5008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 xml:space="preserve">Требования к геометрическим </w:t>
            </w:r>
            <w:r w:rsidR="00952CD1" w:rsidRPr="00282CC4">
              <w:rPr>
                <w:rFonts w:ascii="Times New Roman" w:hAnsi="Times New Roman"/>
                <w:sz w:val="24"/>
              </w:rPr>
              <w:t>параметрам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440D07" w:rsidRPr="00282CC4" w:rsidRDefault="00282CC4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Для</w:t>
            </w:r>
            <w:r w:rsidR="00C670C2" w:rsidRPr="00282CC4">
              <w:rPr>
                <w:rFonts w:ascii="Times New Roman" w:hAnsi="Times New Roman"/>
                <w:sz w:val="24"/>
              </w:rPr>
              <w:t xml:space="preserve"> обеспечения комфортных условий при эксплуатации, трафарет должен быть не менее</w:t>
            </w:r>
            <w:r w:rsidR="009B6DD0" w:rsidRPr="00282CC4">
              <w:rPr>
                <w:rFonts w:ascii="Times New Roman" w:hAnsi="Times New Roman"/>
                <w:sz w:val="24"/>
              </w:rPr>
              <w:t xml:space="preserve"> ВхШхГ:</w:t>
            </w:r>
            <w:r w:rsidR="00771A2A" w:rsidRPr="00282CC4">
              <w:rPr>
                <w:rFonts w:ascii="Times New Roman" w:hAnsi="Times New Roman"/>
                <w:sz w:val="24"/>
              </w:rPr>
              <w:t xml:space="preserve"> </w:t>
            </w:r>
            <w:r w:rsidR="00667606" w:rsidRPr="00282CC4">
              <w:rPr>
                <w:rFonts w:ascii="Times New Roman" w:hAnsi="Times New Roman"/>
                <w:sz w:val="24"/>
              </w:rPr>
              <w:t>850</w:t>
            </w:r>
            <w:r w:rsidR="009B6DD0" w:rsidRPr="00282CC4">
              <w:rPr>
                <w:rFonts w:ascii="Times New Roman" w:hAnsi="Times New Roman"/>
                <w:sz w:val="24"/>
              </w:rPr>
              <w:t>х</w:t>
            </w:r>
            <w:r w:rsidR="00667606" w:rsidRPr="00282CC4">
              <w:rPr>
                <w:rFonts w:ascii="Times New Roman" w:hAnsi="Times New Roman"/>
                <w:sz w:val="24"/>
              </w:rPr>
              <w:t>550</w:t>
            </w:r>
            <w:r w:rsidR="009B6DD0" w:rsidRPr="00282CC4">
              <w:rPr>
                <w:rFonts w:ascii="Times New Roman" w:hAnsi="Times New Roman"/>
                <w:sz w:val="24"/>
              </w:rPr>
              <w:t>х3</w:t>
            </w:r>
            <w:r w:rsidR="00771A2A" w:rsidRPr="00282CC4">
              <w:rPr>
                <w:rFonts w:ascii="Times New Roman" w:hAnsi="Times New Roman"/>
                <w:sz w:val="24"/>
              </w:rPr>
              <w:t>мм</w:t>
            </w:r>
            <w:r w:rsidR="009B6DD0" w:rsidRPr="00282CC4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CD5008" w:rsidRPr="001F4906" w:rsidTr="00282CC4">
        <w:tc>
          <w:tcPr>
            <w:tcW w:w="2830" w:type="dxa"/>
            <w:shd w:val="clear" w:color="auto" w:fill="auto"/>
            <w:vAlign w:val="center"/>
          </w:tcPr>
          <w:p w:rsidR="00CD5008" w:rsidRPr="00282CC4" w:rsidRDefault="00CD5008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Требования к товарам/услугам/работам.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282CC4" w:rsidRDefault="00CD5008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282CC4">
        <w:tc>
          <w:tcPr>
            <w:tcW w:w="2830" w:type="dxa"/>
            <w:shd w:val="clear" w:color="auto" w:fill="auto"/>
            <w:vAlign w:val="center"/>
          </w:tcPr>
          <w:p w:rsidR="00CD5008" w:rsidRPr="00282CC4" w:rsidRDefault="00CD5008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Требования к исполнителю.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282CC4" w:rsidRDefault="00406A33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82CC4" w:rsidRPr="001F4906" w:rsidTr="00282CC4">
        <w:tc>
          <w:tcPr>
            <w:tcW w:w="2830" w:type="dxa"/>
            <w:shd w:val="clear" w:color="auto" w:fill="auto"/>
            <w:vAlign w:val="center"/>
          </w:tcPr>
          <w:p w:rsidR="00282CC4" w:rsidRPr="00282CC4" w:rsidRDefault="00282CC4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lastRenderedPageBreak/>
              <w:t>Требования к результатам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82CC4" w:rsidRPr="00282CC4" w:rsidRDefault="00282CC4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Товар в полном объеме должен быть доставлен по адресу.</w:t>
            </w:r>
          </w:p>
        </w:tc>
      </w:tr>
      <w:tr w:rsidR="00CD5008" w:rsidRPr="001F4906" w:rsidTr="00282CC4">
        <w:tc>
          <w:tcPr>
            <w:tcW w:w="2830" w:type="dxa"/>
            <w:shd w:val="clear" w:color="auto" w:fill="auto"/>
            <w:vAlign w:val="center"/>
          </w:tcPr>
          <w:p w:rsidR="00CD5008" w:rsidRPr="00282CC4" w:rsidRDefault="00282CC4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Требования к результатам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CD5008" w:rsidRPr="00282CC4" w:rsidRDefault="00282CC4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 xml:space="preserve">Товар в полном объеме должен быть доставлен по адресу. </w:t>
            </w:r>
          </w:p>
        </w:tc>
      </w:tr>
      <w:tr w:rsidR="00282CC4" w:rsidRPr="001F4906" w:rsidTr="00282CC4">
        <w:tc>
          <w:tcPr>
            <w:tcW w:w="2830" w:type="dxa"/>
            <w:shd w:val="clear" w:color="auto" w:fill="auto"/>
            <w:vAlign w:val="center"/>
          </w:tcPr>
          <w:p w:rsidR="00282CC4" w:rsidRPr="00282CC4" w:rsidRDefault="00282CC4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82CC4" w:rsidRPr="00282CC4" w:rsidRDefault="00282CC4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 xml:space="preserve">Поставка до </w:t>
            </w:r>
            <w:r w:rsidRPr="00282CC4">
              <w:rPr>
                <w:rFonts w:ascii="Times New Roman" w:hAnsi="Times New Roman"/>
                <w:sz w:val="24"/>
              </w:rPr>
              <w:t>__</w:t>
            </w:r>
            <w:r w:rsidRPr="00282CC4">
              <w:rPr>
                <w:rFonts w:ascii="Times New Roman" w:hAnsi="Times New Roman"/>
                <w:sz w:val="24"/>
              </w:rPr>
              <w:t>.</w:t>
            </w:r>
            <w:r w:rsidRPr="00282CC4">
              <w:rPr>
                <w:rFonts w:ascii="Times New Roman" w:hAnsi="Times New Roman"/>
                <w:sz w:val="24"/>
              </w:rPr>
              <w:t>__</w:t>
            </w:r>
            <w:r w:rsidRPr="00282CC4">
              <w:rPr>
                <w:rFonts w:ascii="Times New Roman" w:hAnsi="Times New Roman"/>
                <w:sz w:val="24"/>
              </w:rPr>
              <w:t>.20</w:t>
            </w:r>
            <w:r w:rsidRPr="00282CC4">
              <w:rPr>
                <w:rFonts w:ascii="Times New Roman" w:hAnsi="Times New Roman"/>
                <w:sz w:val="24"/>
              </w:rPr>
              <w:t>__г.</w:t>
            </w:r>
          </w:p>
        </w:tc>
      </w:tr>
      <w:tr w:rsidR="00282CC4" w:rsidRPr="001F4906" w:rsidTr="00282CC4">
        <w:tc>
          <w:tcPr>
            <w:tcW w:w="2830" w:type="dxa"/>
            <w:shd w:val="clear" w:color="auto" w:fill="auto"/>
            <w:vAlign w:val="center"/>
          </w:tcPr>
          <w:p w:rsidR="00282CC4" w:rsidRPr="00282CC4" w:rsidRDefault="00282CC4" w:rsidP="00282CC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Гарантия качества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82CC4" w:rsidRPr="00282CC4" w:rsidRDefault="00282CC4" w:rsidP="00282CC4">
            <w:pPr>
              <w:pStyle w:val="a3"/>
              <w:rPr>
                <w:rFonts w:ascii="Times New Roman" w:hAnsi="Times New Roman"/>
                <w:sz w:val="24"/>
              </w:rPr>
            </w:pPr>
            <w:r w:rsidRPr="00282CC4">
              <w:rPr>
                <w:rFonts w:ascii="Times New Roman" w:hAnsi="Times New Roman"/>
                <w:sz w:val="24"/>
              </w:rPr>
              <w:t>Гарантийны</w:t>
            </w:r>
            <w:r w:rsidRPr="00282CC4">
              <w:rPr>
                <w:rFonts w:ascii="Times New Roman" w:hAnsi="Times New Roman"/>
                <w:sz w:val="24"/>
              </w:rPr>
              <w:t>е обязательства не менее 1 года.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282CC4" w:rsidRPr="00282CC4" w:rsidRDefault="00282CC4">
      <w:pPr>
        <w:rPr>
          <w:sz w:val="24"/>
          <w:szCs w:val="24"/>
        </w:rPr>
      </w:pPr>
    </w:p>
    <w:sectPr w:rsidR="00282CC4" w:rsidRPr="00282CC4" w:rsidSect="00282CC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0E554A"/>
    <w:rsid w:val="00150466"/>
    <w:rsid w:val="001C26CE"/>
    <w:rsid w:val="00245274"/>
    <w:rsid w:val="00247C42"/>
    <w:rsid w:val="00282CC4"/>
    <w:rsid w:val="002C19D9"/>
    <w:rsid w:val="002C1EB0"/>
    <w:rsid w:val="003B3E71"/>
    <w:rsid w:val="00406A33"/>
    <w:rsid w:val="00412312"/>
    <w:rsid w:val="00423B68"/>
    <w:rsid w:val="00440D07"/>
    <w:rsid w:val="0047272F"/>
    <w:rsid w:val="004F2D85"/>
    <w:rsid w:val="00506312"/>
    <w:rsid w:val="00560C86"/>
    <w:rsid w:val="00585D49"/>
    <w:rsid w:val="005C6880"/>
    <w:rsid w:val="00667606"/>
    <w:rsid w:val="00711BC0"/>
    <w:rsid w:val="0073294B"/>
    <w:rsid w:val="007618E6"/>
    <w:rsid w:val="00771A2A"/>
    <w:rsid w:val="00782847"/>
    <w:rsid w:val="00816D0A"/>
    <w:rsid w:val="00832E68"/>
    <w:rsid w:val="00866163"/>
    <w:rsid w:val="008A5F02"/>
    <w:rsid w:val="00951B76"/>
    <w:rsid w:val="00952CD1"/>
    <w:rsid w:val="00963BC4"/>
    <w:rsid w:val="009B6DD0"/>
    <w:rsid w:val="00B136F7"/>
    <w:rsid w:val="00C141CC"/>
    <w:rsid w:val="00C509C8"/>
    <w:rsid w:val="00C670C2"/>
    <w:rsid w:val="00CD5008"/>
    <w:rsid w:val="00D0399C"/>
    <w:rsid w:val="00D92F06"/>
    <w:rsid w:val="00E72C5E"/>
    <w:rsid w:val="00EC456A"/>
    <w:rsid w:val="00ED6DE4"/>
    <w:rsid w:val="00F11B6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5B6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2020-07-15T13:42:00Z</dcterms:created>
  <dcterms:modified xsi:type="dcterms:W3CDTF">2020-07-15T13:42:00Z</dcterms:modified>
</cp:coreProperties>
</file>