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23" w:rsidRPr="00AD0723" w:rsidRDefault="00AD0723" w:rsidP="00456B60">
      <w:pPr>
        <w:jc w:val="center"/>
        <w:rPr>
          <w:i/>
          <w:sz w:val="24"/>
          <w:szCs w:val="24"/>
        </w:rPr>
      </w:pPr>
      <w:r w:rsidRPr="00AD0723">
        <w:rPr>
          <w:i/>
          <w:sz w:val="24"/>
          <w:szCs w:val="24"/>
        </w:rPr>
        <w:t xml:space="preserve">Внимание! Перед выбором </w:t>
      </w:r>
      <w:r>
        <w:rPr>
          <w:i/>
          <w:sz w:val="24"/>
          <w:szCs w:val="24"/>
        </w:rPr>
        <w:t xml:space="preserve">типа </w:t>
      </w:r>
      <w:r w:rsidRPr="00AD0723">
        <w:rPr>
          <w:i/>
          <w:sz w:val="24"/>
          <w:szCs w:val="24"/>
        </w:rPr>
        <w:t>оборудования обратите внимание, что различные модели информационных терминалов имеют различные уровни доступности для разных категорий инвалидов.</w:t>
      </w:r>
    </w:p>
    <w:tbl>
      <w:tblPr>
        <w:tblStyle w:val="aa"/>
        <w:tblW w:w="0" w:type="auto"/>
        <w:jc w:val="center"/>
        <w:tblInd w:w="-1554" w:type="dxa"/>
        <w:tblLook w:val="04A0" w:firstRow="1" w:lastRow="0" w:firstColumn="1" w:lastColumn="0" w:noHBand="0" w:noVBand="1"/>
      </w:tblPr>
      <w:tblGrid>
        <w:gridCol w:w="2552"/>
        <w:gridCol w:w="1699"/>
        <w:gridCol w:w="1349"/>
        <w:gridCol w:w="1366"/>
        <w:gridCol w:w="1346"/>
        <w:gridCol w:w="1488"/>
      </w:tblGrid>
      <w:tr w:rsidR="00AD0723" w:rsidRPr="00AD0723" w:rsidTr="00AD0723">
        <w:trPr>
          <w:jc w:val="center"/>
        </w:trPr>
        <w:tc>
          <w:tcPr>
            <w:tcW w:w="2552" w:type="dxa"/>
            <w:vMerge w:val="restart"/>
            <w:vAlign w:val="center"/>
          </w:tcPr>
          <w:p w:rsidR="00AD0723" w:rsidRPr="00AD0723" w:rsidRDefault="00AD0723" w:rsidP="00AD0723">
            <w:pPr>
              <w:jc w:val="center"/>
              <w:rPr>
                <w:rFonts w:cstheme="minorHAnsi"/>
                <w:sz w:val="18"/>
                <w:szCs w:val="18"/>
              </w:rPr>
            </w:pPr>
            <w:r w:rsidRPr="00AD0723">
              <w:rPr>
                <w:rFonts w:cstheme="minorHAnsi"/>
                <w:sz w:val="18"/>
                <w:szCs w:val="18"/>
              </w:rPr>
              <w:t>тип терминала</w:t>
            </w:r>
          </w:p>
        </w:tc>
        <w:tc>
          <w:tcPr>
            <w:tcW w:w="1699" w:type="dxa"/>
            <w:vMerge w:val="restart"/>
            <w:vAlign w:val="center"/>
          </w:tcPr>
          <w:p w:rsidR="00AD0723" w:rsidRPr="00AD0723" w:rsidRDefault="00AD0723" w:rsidP="00AD0723">
            <w:pPr>
              <w:jc w:val="center"/>
              <w:rPr>
                <w:rFonts w:cstheme="minorHAnsi"/>
                <w:sz w:val="18"/>
                <w:szCs w:val="18"/>
              </w:rPr>
            </w:pPr>
            <w:r w:rsidRPr="00AD0723">
              <w:rPr>
                <w:rFonts w:cstheme="minorHAnsi"/>
                <w:sz w:val="18"/>
                <w:szCs w:val="18"/>
              </w:rPr>
              <w:t>марка</w:t>
            </w:r>
          </w:p>
        </w:tc>
        <w:tc>
          <w:tcPr>
            <w:tcW w:w="5549" w:type="dxa"/>
            <w:gridSpan w:val="4"/>
            <w:vAlign w:val="center"/>
          </w:tcPr>
          <w:p w:rsidR="00AD0723" w:rsidRPr="00AD0723" w:rsidRDefault="00AD0723" w:rsidP="00AD0723">
            <w:pPr>
              <w:jc w:val="center"/>
              <w:rPr>
                <w:rFonts w:cstheme="minorHAnsi"/>
                <w:sz w:val="18"/>
                <w:szCs w:val="18"/>
              </w:rPr>
            </w:pPr>
            <w:r w:rsidRPr="00AD0723">
              <w:rPr>
                <w:rFonts w:cstheme="minorHAnsi"/>
                <w:sz w:val="18"/>
                <w:szCs w:val="18"/>
              </w:rPr>
              <w:t>доступность для инвалидов</w:t>
            </w:r>
          </w:p>
        </w:tc>
      </w:tr>
      <w:tr w:rsidR="00AD0723" w:rsidRPr="00AD0723" w:rsidTr="00AD0723">
        <w:trPr>
          <w:jc w:val="center"/>
        </w:trPr>
        <w:tc>
          <w:tcPr>
            <w:tcW w:w="2552" w:type="dxa"/>
            <w:vMerge/>
            <w:vAlign w:val="center"/>
          </w:tcPr>
          <w:p w:rsidR="00AD0723" w:rsidRPr="00AD0723" w:rsidRDefault="00AD0723" w:rsidP="00AD0723">
            <w:pPr>
              <w:jc w:val="center"/>
              <w:rPr>
                <w:rFonts w:cstheme="minorHAnsi"/>
                <w:sz w:val="18"/>
                <w:szCs w:val="18"/>
              </w:rPr>
            </w:pPr>
          </w:p>
        </w:tc>
        <w:tc>
          <w:tcPr>
            <w:tcW w:w="1699" w:type="dxa"/>
            <w:vMerge/>
            <w:vAlign w:val="center"/>
          </w:tcPr>
          <w:p w:rsidR="00AD0723" w:rsidRPr="00AD0723" w:rsidRDefault="00AD0723" w:rsidP="00AD0723">
            <w:pPr>
              <w:jc w:val="center"/>
              <w:rPr>
                <w:rFonts w:cstheme="minorHAnsi"/>
                <w:sz w:val="18"/>
                <w:szCs w:val="18"/>
              </w:rPr>
            </w:pPr>
          </w:p>
        </w:tc>
        <w:tc>
          <w:tcPr>
            <w:tcW w:w="1349" w:type="dxa"/>
            <w:vAlign w:val="center"/>
          </w:tcPr>
          <w:p w:rsidR="00AD0723" w:rsidRPr="00AD0723" w:rsidRDefault="00AD0723" w:rsidP="00AD0723">
            <w:pPr>
              <w:jc w:val="center"/>
              <w:rPr>
                <w:rFonts w:cstheme="minorHAnsi"/>
                <w:sz w:val="18"/>
                <w:szCs w:val="18"/>
              </w:rPr>
            </w:pPr>
            <w:r>
              <w:rPr>
                <w:rFonts w:cstheme="minorHAnsi"/>
                <w:sz w:val="18"/>
                <w:szCs w:val="18"/>
              </w:rPr>
              <w:t>т</w:t>
            </w:r>
            <w:r w:rsidRPr="00AD0723">
              <w:rPr>
                <w:rFonts w:cstheme="minorHAnsi"/>
                <w:sz w:val="18"/>
                <w:szCs w:val="18"/>
              </w:rPr>
              <w:t>отально слепые</w:t>
            </w:r>
          </w:p>
        </w:tc>
        <w:tc>
          <w:tcPr>
            <w:tcW w:w="1366" w:type="dxa"/>
            <w:vAlign w:val="center"/>
          </w:tcPr>
          <w:p w:rsidR="00AD0723" w:rsidRPr="00AD0723" w:rsidRDefault="00AD0723" w:rsidP="00AD0723">
            <w:pPr>
              <w:jc w:val="center"/>
              <w:rPr>
                <w:rFonts w:cstheme="minorHAnsi"/>
                <w:sz w:val="18"/>
                <w:szCs w:val="18"/>
              </w:rPr>
            </w:pPr>
            <w:r w:rsidRPr="00AD0723">
              <w:rPr>
                <w:rFonts w:cstheme="minorHAnsi"/>
                <w:sz w:val="18"/>
                <w:szCs w:val="18"/>
              </w:rPr>
              <w:t>слабовидящие</w:t>
            </w:r>
          </w:p>
        </w:tc>
        <w:tc>
          <w:tcPr>
            <w:tcW w:w="1346" w:type="dxa"/>
            <w:vAlign w:val="center"/>
          </w:tcPr>
          <w:p w:rsidR="00AD0723" w:rsidRPr="00AD0723" w:rsidRDefault="00AD0723" w:rsidP="00AD0723">
            <w:pPr>
              <w:jc w:val="center"/>
              <w:rPr>
                <w:rFonts w:cstheme="minorHAnsi"/>
                <w:sz w:val="18"/>
                <w:szCs w:val="18"/>
              </w:rPr>
            </w:pPr>
            <w:r>
              <w:rPr>
                <w:rFonts w:cstheme="minorHAnsi"/>
                <w:sz w:val="18"/>
                <w:szCs w:val="18"/>
              </w:rPr>
              <w:t>в</w:t>
            </w:r>
            <w:r w:rsidRPr="00AD0723">
              <w:rPr>
                <w:rFonts w:cstheme="minorHAnsi"/>
                <w:sz w:val="18"/>
                <w:szCs w:val="18"/>
              </w:rPr>
              <w:t xml:space="preserve"> коляске</w:t>
            </w:r>
          </w:p>
        </w:tc>
        <w:tc>
          <w:tcPr>
            <w:tcW w:w="1488" w:type="dxa"/>
            <w:vAlign w:val="center"/>
          </w:tcPr>
          <w:p w:rsidR="00AD0723" w:rsidRPr="00AD0723" w:rsidRDefault="00AD0723" w:rsidP="00AD0723">
            <w:pPr>
              <w:jc w:val="center"/>
              <w:rPr>
                <w:rFonts w:cstheme="minorHAnsi"/>
                <w:sz w:val="18"/>
                <w:szCs w:val="18"/>
              </w:rPr>
            </w:pPr>
            <w:r w:rsidRPr="00AD0723">
              <w:rPr>
                <w:rFonts w:cstheme="minorHAnsi"/>
                <w:sz w:val="18"/>
                <w:szCs w:val="18"/>
              </w:rPr>
              <w:t>слабослышащие</w:t>
            </w:r>
          </w:p>
        </w:tc>
      </w:tr>
      <w:tr w:rsidR="00AD0723" w:rsidRPr="00AD0723" w:rsidTr="00AD0723">
        <w:trPr>
          <w:jc w:val="center"/>
        </w:trPr>
        <w:tc>
          <w:tcPr>
            <w:tcW w:w="2552" w:type="dxa"/>
            <w:vAlign w:val="center"/>
          </w:tcPr>
          <w:p w:rsidR="00AD0723" w:rsidRPr="00AD0723" w:rsidRDefault="00AD0723" w:rsidP="00AD0723">
            <w:pPr>
              <w:rPr>
                <w:rFonts w:cstheme="minorHAnsi"/>
                <w:sz w:val="18"/>
                <w:szCs w:val="18"/>
              </w:rPr>
            </w:pPr>
            <w:r>
              <w:rPr>
                <w:rFonts w:cstheme="minorHAnsi"/>
                <w:sz w:val="18"/>
                <w:szCs w:val="18"/>
              </w:rPr>
              <w:t>информационный сенсорный</w:t>
            </w:r>
          </w:p>
        </w:tc>
        <w:tc>
          <w:tcPr>
            <w:tcW w:w="1699" w:type="dxa"/>
            <w:vAlign w:val="center"/>
          </w:tcPr>
          <w:p w:rsidR="00AD0723" w:rsidRPr="00AD0723" w:rsidRDefault="00AD0723" w:rsidP="00AD0723">
            <w:pPr>
              <w:jc w:val="center"/>
              <w:rPr>
                <w:rFonts w:cstheme="minorHAnsi"/>
                <w:sz w:val="18"/>
                <w:szCs w:val="18"/>
                <w:lang w:val="en-US"/>
              </w:rPr>
            </w:pPr>
            <w:r>
              <w:rPr>
                <w:rFonts w:cstheme="minorHAnsi"/>
                <w:sz w:val="18"/>
                <w:szCs w:val="18"/>
                <w:lang w:val="en-US"/>
              </w:rPr>
              <w:t>INFO-VERT -42/V</w:t>
            </w:r>
          </w:p>
        </w:tc>
        <w:tc>
          <w:tcPr>
            <w:tcW w:w="1349" w:type="dxa"/>
            <w:vAlign w:val="center"/>
          </w:tcPr>
          <w:p w:rsidR="00AD0723" w:rsidRPr="00AD0723" w:rsidRDefault="00AD0723" w:rsidP="00AD0723">
            <w:pPr>
              <w:jc w:val="center"/>
              <w:rPr>
                <w:rFonts w:cstheme="minorHAnsi"/>
                <w:color w:val="FF0000"/>
                <w:sz w:val="18"/>
                <w:szCs w:val="18"/>
              </w:rPr>
            </w:pPr>
            <w:r w:rsidRPr="00AD0723">
              <w:rPr>
                <w:rFonts w:cstheme="minorHAnsi"/>
                <w:color w:val="FF0000"/>
                <w:sz w:val="18"/>
                <w:szCs w:val="18"/>
              </w:rPr>
              <w:t>нет</w:t>
            </w:r>
          </w:p>
        </w:tc>
        <w:tc>
          <w:tcPr>
            <w:tcW w:w="1366"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346"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488" w:type="dxa"/>
            <w:vAlign w:val="center"/>
          </w:tcPr>
          <w:p w:rsidR="00AD0723" w:rsidRPr="00AD0723" w:rsidRDefault="00AD0723" w:rsidP="00AD0723">
            <w:pPr>
              <w:jc w:val="center"/>
              <w:rPr>
                <w:rFonts w:cstheme="minorHAnsi"/>
                <w:sz w:val="18"/>
                <w:szCs w:val="18"/>
              </w:rPr>
            </w:pPr>
            <w:r>
              <w:rPr>
                <w:rFonts w:cstheme="minorHAnsi"/>
                <w:sz w:val="18"/>
                <w:szCs w:val="18"/>
              </w:rPr>
              <w:t>доп. функция</w:t>
            </w:r>
          </w:p>
        </w:tc>
      </w:tr>
      <w:tr w:rsidR="00AD0723" w:rsidRPr="00AD0723" w:rsidTr="00AD0723">
        <w:trPr>
          <w:jc w:val="center"/>
        </w:trPr>
        <w:tc>
          <w:tcPr>
            <w:tcW w:w="2552" w:type="dxa"/>
            <w:vAlign w:val="center"/>
          </w:tcPr>
          <w:p w:rsidR="00AD0723" w:rsidRPr="00AD0723" w:rsidRDefault="00AD0723" w:rsidP="00AD0723">
            <w:pPr>
              <w:rPr>
                <w:rFonts w:cstheme="minorHAnsi"/>
                <w:sz w:val="18"/>
                <w:szCs w:val="18"/>
              </w:rPr>
            </w:pPr>
            <w:r>
              <w:rPr>
                <w:rFonts w:cstheme="minorHAnsi"/>
                <w:sz w:val="18"/>
                <w:szCs w:val="18"/>
              </w:rPr>
              <w:t>информационный сенсорный</w:t>
            </w:r>
          </w:p>
        </w:tc>
        <w:tc>
          <w:tcPr>
            <w:tcW w:w="1699" w:type="dxa"/>
            <w:vAlign w:val="center"/>
          </w:tcPr>
          <w:p w:rsidR="00AD0723" w:rsidRPr="00AD0723" w:rsidRDefault="00AD0723" w:rsidP="00AD0723">
            <w:pPr>
              <w:jc w:val="center"/>
              <w:rPr>
                <w:rFonts w:cstheme="minorHAnsi"/>
                <w:sz w:val="18"/>
                <w:szCs w:val="18"/>
              </w:rPr>
            </w:pPr>
            <w:r>
              <w:rPr>
                <w:rFonts w:cstheme="minorHAnsi"/>
                <w:sz w:val="18"/>
                <w:szCs w:val="18"/>
                <w:lang w:val="en-US"/>
              </w:rPr>
              <w:t>INFO</w:t>
            </w:r>
            <w:r w:rsidRPr="00AD0723">
              <w:rPr>
                <w:rFonts w:cstheme="minorHAnsi"/>
                <w:sz w:val="18"/>
                <w:szCs w:val="18"/>
              </w:rPr>
              <w:t>-</w:t>
            </w:r>
            <w:r>
              <w:rPr>
                <w:rFonts w:cstheme="minorHAnsi"/>
                <w:sz w:val="18"/>
                <w:szCs w:val="18"/>
                <w:lang w:val="en-US"/>
              </w:rPr>
              <w:t>VERT</w:t>
            </w:r>
            <w:r w:rsidRPr="00AD0723">
              <w:rPr>
                <w:rFonts w:cstheme="minorHAnsi"/>
                <w:sz w:val="18"/>
                <w:szCs w:val="18"/>
              </w:rPr>
              <w:t xml:space="preserve"> -42/</w:t>
            </w:r>
            <w:r>
              <w:rPr>
                <w:rFonts w:cstheme="minorHAnsi"/>
                <w:sz w:val="18"/>
                <w:szCs w:val="18"/>
                <w:lang w:val="en-US"/>
              </w:rPr>
              <w:t>D</w:t>
            </w:r>
          </w:p>
        </w:tc>
        <w:tc>
          <w:tcPr>
            <w:tcW w:w="1349" w:type="dxa"/>
            <w:vAlign w:val="center"/>
          </w:tcPr>
          <w:p w:rsidR="00AD0723" w:rsidRPr="00AD0723" w:rsidRDefault="00AD0723" w:rsidP="00AD0723">
            <w:pPr>
              <w:jc w:val="center"/>
              <w:rPr>
                <w:rFonts w:cstheme="minorHAnsi"/>
                <w:color w:val="FF0000"/>
                <w:sz w:val="18"/>
                <w:szCs w:val="18"/>
              </w:rPr>
            </w:pPr>
            <w:r w:rsidRPr="00AD0723">
              <w:rPr>
                <w:rFonts w:cstheme="minorHAnsi"/>
                <w:color w:val="FF0000"/>
                <w:sz w:val="18"/>
                <w:szCs w:val="18"/>
              </w:rPr>
              <w:t>нет</w:t>
            </w:r>
          </w:p>
        </w:tc>
        <w:tc>
          <w:tcPr>
            <w:tcW w:w="1366"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346"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488" w:type="dxa"/>
            <w:vAlign w:val="center"/>
          </w:tcPr>
          <w:p w:rsidR="00AD0723" w:rsidRPr="00AD0723" w:rsidRDefault="00AD0723" w:rsidP="00AD0723">
            <w:pPr>
              <w:jc w:val="center"/>
              <w:rPr>
                <w:rFonts w:cstheme="minorHAnsi"/>
                <w:sz w:val="18"/>
                <w:szCs w:val="18"/>
              </w:rPr>
            </w:pPr>
            <w:r>
              <w:rPr>
                <w:rFonts w:cstheme="minorHAnsi"/>
                <w:sz w:val="18"/>
                <w:szCs w:val="18"/>
              </w:rPr>
              <w:t>доп. функция</w:t>
            </w:r>
          </w:p>
        </w:tc>
      </w:tr>
      <w:tr w:rsidR="00AD0723" w:rsidRPr="00AD0723" w:rsidTr="00AD0723">
        <w:trPr>
          <w:jc w:val="center"/>
        </w:trPr>
        <w:tc>
          <w:tcPr>
            <w:tcW w:w="2552" w:type="dxa"/>
            <w:vAlign w:val="center"/>
          </w:tcPr>
          <w:p w:rsidR="00AD0723" w:rsidRPr="00AD0723" w:rsidRDefault="00AD0723" w:rsidP="00AD0723">
            <w:pPr>
              <w:rPr>
                <w:rFonts w:cstheme="minorHAnsi"/>
                <w:sz w:val="18"/>
                <w:szCs w:val="18"/>
              </w:rPr>
            </w:pPr>
            <w:r>
              <w:rPr>
                <w:rFonts w:cstheme="minorHAnsi"/>
                <w:sz w:val="18"/>
                <w:szCs w:val="18"/>
              </w:rPr>
              <w:t>тактильно-сенсорный</w:t>
            </w:r>
          </w:p>
        </w:tc>
        <w:tc>
          <w:tcPr>
            <w:tcW w:w="1699" w:type="dxa"/>
            <w:vAlign w:val="center"/>
          </w:tcPr>
          <w:p w:rsidR="00AD0723" w:rsidRPr="00AD0723" w:rsidRDefault="00AD0723" w:rsidP="00AD0723">
            <w:pPr>
              <w:jc w:val="center"/>
              <w:rPr>
                <w:rFonts w:cstheme="minorHAnsi"/>
                <w:sz w:val="18"/>
                <w:szCs w:val="18"/>
              </w:rPr>
            </w:pPr>
            <w:r>
              <w:rPr>
                <w:rFonts w:cstheme="minorHAnsi"/>
                <w:sz w:val="18"/>
                <w:szCs w:val="18"/>
                <w:lang w:val="en-US"/>
              </w:rPr>
              <w:t>Tactile</w:t>
            </w:r>
            <w:r w:rsidRPr="00AD0723">
              <w:rPr>
                <w:rFonts w:cstheme="minorHAnsi"/>
                <w:sz w:val="18"/>
                <w:szCs w:val="18"/>
              </w:rPr>
              <w:t>-</w:t>
            </w:r>
            <w:r>
              <w:rPr>
                <w:rFonts w:cstheme="minorHAnsi"/>
                <w:sz w:val="18"/>
                <w:szCs w:val="18"/>
                <w:lang w:val="en-US"/>
              </w:rPr>
              <w:t>VERT</w:t>
            </w:r>
            <w:r w:rsidRPr="00AD0723">
              <w:rPr>
                <w:rFonts w:cstheme="minorHAnsi"/>
                <w:sz w:val="18"/>
                <w:szCs w:val="18"/>
              </w:rPr>
              <w:t>-42/</w:t>
            </w:r>
            <w:r>
              <w:rPr>
                <w:rFonts w:cstheme="minorHAnsi"/>
                <w:sz w:val="18"/>
                <w:szCs w:val="18"/>
                <w:lang w:val="en-US"/>
              </w:rPr>
              <w:t>V</w:t>
            </w:r>
          </w:p>
        </w:tc>
        <w:tc>
          <w:tcPr>
            <w:tcW w:w="1349"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366"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346"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488" w:type="dxa"/>
            <w:vAlign w:val="center"/>
          </w:tcPr>
          <w:p w:rsidR="00AD0723" w:rsidRPr="00AD0723" w:rsidRDefault="00AD0723" w:rsidP="00AD0723">
            <w:pPr>
              <w:jc w:val="center"/>
              <w:rPr>
                <w:rFonts w:cstheme="minorHAnsi"/>
                <w:sz w:val="18"/>
                <w:szCs w:val="18"/>
              </w:rPr>
            </w:pPr>
            <w:r>
              <w:rPr>
                <w:rFonts w:cstheme="minorHAnsi"/>
                <w:sz w:val="18"/>
                <w:szCs w:val="18"/>
              </w:rPr>
              <w:t>доп. функция</w:t>
            </w:r>
          </w:p>
        </w:tc>
      </w:tr>
      <w:tr w:rsidR="00AD0723" w:rsidRPr="00AD0723" w:rsidTr="00AD0723">
        <w:trPr>
          <w:jc w:val="center"/>
        </w:trPr>
        <w:tc>
          <w:tcPr>
            <w:tcW w:w="2552" w:type="dxa"/>
            <w:vAlign w:val="center"/>
          </w:tcPr>
          <w:p w:rsidR="00AD0723" w:rsidRPr="00AD0723" w:rsidRDefault="00AD0723" w:rsidP="00AD0723">
            <w:pPr>
              <w:rPr>
                <w:rFonts w:cstheme="minorHAnsi"/>
                <w:sz w:val="18"/>
                <w:szCs w:val="18"/>
              </w:rPr>
            </w:pPr>
            <w:r>
              <w:rPr>
                <w:rFonts w:cstheme="minorHAnsi"/>
                <w:sz w:val="18"/>
                <w:szCs w:val="18"/>
              </w:rPr>
              <w:t>тактильно-сенсорный</w:t>
            </w:r>
          </w:p>
        </w:tc>
        <w:tc>
          <w:tcPr>
            <w:tcW w:w="1699" w:type="dxa"/>
            <w:vAlign w:val="center"/>
          </w:tcPr>
          <w:p w:rsidR="00AD0723" w:rsidRPr="00AD0723" w:rsidRDefault="00AD0723" w:rsidP="00AD0723">
            <w:pPr>
              <w:jc w:val="center"/>
              <w:rPr>
                <w:rFonts w:cstheme="minorHAnsi"/>
                <w:sz w:val="18"/>
                <w:szCs w:val="18"/>
                <w:lang w:val="en-US"/>
              </w:rPr>
            </w:pPr>
            <w:r>
              <w:rPr>
                <w:rFonts w:cstheme="minorHAnsi"/>
                <w:sz w:val="18"/>
                <w:szCs w:val="18"/>
                <w:lang w:val="en-US"/>
              </w:rPr>
              <w:t>Tactile-VERT-42/D</w:t>
            </w:r>
          </w:p>
        </w:tc>
        <w:tc>
          <w:tcPr>
            <w:tcW w:w="1349"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366"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346" w:type="dxa"/>
            <w:vAlign w:val="center"/>
          </w:tcPr>
          <w:p w:rsidR="00AD0723" w:rsidRPr="00AD0723" w:rsidRDefault="00AD0723" w:rsidP="00AD0723">
            <w:pPr>
              <w:jc w:val="center"/>
              <w:rPr>
                <w:rFonts w:cstheme="minorHAnsi"/>
                <w:sz w:val="18"/>
                <w:szCs w:val="18"/>
              </w:rPr>
            </w:pPr>
            <w:r>
              <w:rPr>
                <w:rFonts w:cstheme="minorHAnsi"/>
                <w:sz w:val="18"/>
                <w:szCs w:val="18"/>
              </w:rPr>
              <w:t>да</w:t>
            </w:r>
          </w:p>
        </w:tc>
        <w:tc>
          <w:tcPr>
            <w:tcW w:w="1488" w:type="dxa"/>
            <w:vAlign w:val="center"/>
          </w:tcPr>
          <w:p w:rsidR="00AD0723" w:rsidRPr="00AD0723" w:rsidRDefault="00AD0723" w:rsidP="00AD0723">
            <w:pPr>
              <w:jc w:val="center"/>
              <w:rPr>
                <w:rFonts w:cstheme="minorHAnsi"/>
                <w:sz w:val="18"/>
                <w:szCs w:val="18"/>
              </w:rPr>
            </w:pPr>
            <w:r>
              <w:rPr>
                <w:rFonts w:cstheme="minorHAnsi"/>
                <w:sz w:val="18"/>
                <w:szCs w:val="18"/>
              </w:rPr>
              <w:t>доп. функция</w:t>
            </w:r>
          </w:p>
        </w:tc>
      </w:tr>
    </w:tbl>
    <w:p w:rsidR="00152790" w:rsidRDefault="00152790" w:rsidP="00456B60">
      <w:pPr>
        <w:jc w:val="right"/>
        <w:rPr>
          <w:rFonts w:cstheme="minorHAnsi"/>
          <w:i/>
          <w:sz w:val="28"/>
          <w:szCs w:val="28"/>
        </w:rPr>
      </w:pPr>
    </w:p>
    <w:p w:rsidR="00AD0723" w:rsidRDefault="00AD0723" w:rsidP="00AD0723">
      <w:pPr>
        <w:jc w:val="center"/>
        <w:rPr>
          <w:i/>
          <w:color w:val="FF0000"/>
          <w:sz w:val="20"/>
          <w:szCs w:val="20"/>
        </w:rPr>
      </w:pPr>
    </w:p>
    <w:p w:rsidR="00AD0723" w:rsidRDefault="00AD0723" w:rsidP="00AD0723">
      <w:pPr>
        <w:jc w:val="center"/>
        <w:rPr>
          <w:i/>
          <w:color w:val="FF0000"/>
          <w:sz w:val="20"/>
          <w:szCs w:val="20"/>
        </w:rPr>
      </w:pPr>
    </w:p>
    <w:p w:rsidR="00AD0723" w:rsidRDefault="00AD0723" w:rsidP="00AD0723">
      <w:pPr>
        <w:jc w:val="center"/>
        <w:rPr>
          <w:i/>
          <w:color w:val="FF0000"/>
          <w:sz w:val="20"/>
          <w:szCs w:val="20"/>
        </w:rPr>
      </w:pPr>
      <w:r w:rsidRPr="0078081F">
        <w:rPr>
          <w:i/>
          <w:color w:val="FF0000"/>
          <w:sz w:val="20"/>
          <w:szCs w:val="20"/>
        </w:rPr>
        <w:t>Уважаемые клиенты. Во избежание поставки некачественной тактильной продукции, перед размещением заявки на изготовление или</w:t>
      </w:r>
      <w:r>
        <w:rPr>
          <w:i/>
          <w:color w:val="FF0000"/>
          <w:sz w:val="20"/>
          <w:szCs w:val="20"/>
        </w:rPr>
        <w:t xml:space="preserve"> поставке, </w:t>
      </w:r>
      <w:r w:rsidRPr="0078081F">
        <w:rPr>
          <w:i/>
          <w:color w:val="FF0000"/>
          <w:sz w:val="20"/>
          <w:szCs w:val="20"/>
        </w:rPr>
        <w:t xml:space="preserve">требуйте у поставщика данное ПОДПИСАННОЕ руководством компании приложении к договору. </w:t>
      </w:r>
    </w:p>
    <w:p w:rsidR="00AD0723" w:rsidRDefault="00AD0723" w:rsidP="00456B60">
      <w:pPr>
        <w:jc w:val="right"/>
        <w:rPr>
          <w:rFonts w:cstheme="minorHAnsi"/>
          <w:i/>
          <w:sz w:val="28"/>
          <w:szCs w:val="28"/>
        </w:rPr>
      </w:pPr>
    </w:p>
    <w:p w:rsidR="00456B60" w:rsidRDefault="00456B60" w:rsidP="006D05AA">
      <w:pPr>
        <w:jc w:val="center"/>
        <w:rPr>
          <w:rFonts w:cstheme="minorHAnsi"/>
          <w:i/>
          <w:sz w:val="28"/>
          <w:szCs w:val="28"/>
        </w:rPr>
      </w:pPr>
      <w:r w:rsidRPr="006D05AA">
        <w:rPr>
          <w:rFonts w:cstheme="minorHAnsi"/>
          <w:i/>
          <w:sz w:val="28"/>
          <w:szCs w:val="28"/>
        </w:rPr>
        <w:t>Приложение к договору №1</w:t>
      </w:r>
    </w:p>
    <w:p w:rsidR="006D05AA" w:rsidRPr="006D05AA" w:rsidRDefault="00645106" w:rsidP="006D05AA">
      <w:pPr>
        <w:pStyle w:val="1"/>
        <w:spacing w:line="240" w:lineRule="atLeast"/>
        <w:jc w:val="center"/>
        <w:textAlignment w:val="top"/>
        <w:rPr>
          <w:rFonts w:asciiTheme="minorHAnsi" w:hAnsiTheme="minorHAnsi" w:cstheme="minorHAnsi"/>
          <w:sz w:val="30"/>
          <w:szCs w:val="30"/>
        </w:rPr>
      </w:pPr>
      <w:r w:rsidRPr="006D05AA">
        <w:rPr>
          <w:rFonts w:asciiTheme="minorHAnsi" w:hAnsiTheme="minorHAnsi" w:cstheme="minorHAnsi"/>
          <w:sz w:val="28"/>
          <w:szCs w:val="28"/>
        </w:rPr>
        <w:t xml:space="preserve">Сенсорный терминал </w:t>
      </w:r>
      <w:r w:rsidR="006D05AA" w:rsidRPr="006D05AA">
        <w:rPr>
          <w:rFonts w:asciiTheme="minorHAnsi" w:hAnsiTheme="minorHAnsi" w:cstheme="minorHAnsi"/>
          <w:sz w:val="30"/>
          <w:szCs w:val="30"/>
        </w:rPr>
        <w:t>INFO-VERT-42/V</w:t>
      </w:r>
    </w:p>
    <w:p w:rsidR="00864FAE" w:rsidRPr="006D05AA" w:rsidRDefault="00864FAE" w:rsidP="00645106">
      <w:pPr>
        <w:pStyle w:val="a5"/>
        <w:jc w:val="center"/>
        <w:rPr>
          <w:rFonts w:cstheme="minorHAnsi"/>
          <w:b/>
          <w:sz w:val="28"/>
          <w:szCs w:val="28"/>
        </w:rPr>
      </w:pPr>
    </w:p>
    <w:p w:rsidR="006D05AA" w:rsidRPr="00CA7F03" w:rsidRDefault="006D05AA" w:rsidP="006D05AA">
      <w:pPr>
        <w:jc w:val="center"/>
        <w:outlineLvl w:val="2"/>
        <w:rPr>
          <w:b/>
          <w:bCs/>
        </w:rPr>
      </w:pPr>
      <w:r>
        <w:rPr>
          <w:b/>
          <w:bCs/>
        </w:rPr>
        <w:t>Т</w:t>
      </w:r>
      <w:r w:rsidRPr="00CA7F03">
        <w:rPr>
          <w:b/>
          <w:bCs/>
        </w:rPr>
        <w:t>ЕХНИЧЕСКОЕ ЗАДАНИЕ</w:t>
      </w:r>
    </w:p>
    <w:p w:rsidR="006D05AA" w:rsidRPr="00CA7F03" w:rsidRDefault="006D05AA" w:rsidP="006D05AA">
      <w:pPr>
        <w:jc w:val="center"/>
        <w:outlineLvl w:val="2"/>
        <w:rPr>
          <w:b/>
          <w:bCs/>
        </w:rPr>
      </w:pPr>
      <w:r w:rsidRPr="00CA7F03">
        <w:rPr>
          <w:b/>
          <w:bCs/>
        </w:rPr>
        <w:t xml:space="preserve">Информационный сенсорный терминал (напольный компьютер с сенсорным экраном) со специальным программным обеспечением для людей с ограниченными возможностями здоровья </w:t>
      </w:r>
    </w:p>
    <w:p w:rsidR="006D05AA" w:rsidRPr="00036B0D" w:rsidRDefault="006D05AA" w:rsidP="006D05AA">
      <w:pPr>
        <w:jc w:val="both"/>
      </w:pPr>
      <w:r>
        <w:t xml:space="preserve">        </w:t>
      </w:r>
      <w:r w:rsidRPr="00036B0D">
        <w:t>Информационный терминал (напольный компьютер)</w:t>
      </w:r>
      <w:r w:rsidRPr="00036B0D">
        <w:rPr>
          <w:bCs/>
        </w:rPr>
        <w:t xml:space="preserve"> </w:t>
      </w:r>
      <w:r w:rsidRPr="00036B0D">
        <w:t xml:space="preserve">с </w:t>
      </w:r>
      <w:r w:rsidRPr="00036B0D">
        <w:rPr>
          <w:bCs/>
        </w:rPr>
        <w:t xml:space="preserve">сенсорным экраном 42 дюйма и </w:t>
      </w:r>
      <w:r w:rsidRPr="00036B0D">
        <w:t>программным обеспечением для инвалидов.</w:t>
      </w:r>
    </w:p>
    <w:p w:rsidR="006D05AA" w:rsidRDefault="006D05AA" w:rsidP="006D05AA">
      <w:pPr>
        <w:jc w:val="both"/>
        <w:rPr>
          <w:bCs/>
        </w:rPr>
      </w:pPr>
      <w:r>
        <w:rPr>
          <w:bCs/>
        </w:rPr>
        <w:t xml:space="preserve">        </w:t>
      </w:r>
      <w:proofErr w:type="gramStart"/>
      <w:r w:rsidRPr="00036B0D">
        <w:rPr>
          <w:bCs/>
        </w:rPr>
        <w:t>Предназначен</w:t>
      </w:r>
      <w:proofErr w:type="gramEnd"/>
      <w:r w:rsidRPr="00036B0D">
        <w:rPr>
          <w:bCs/>
        </w:rPr>
        <w:t xml:space="preserve"> для использования в качестве информационного носителя</w:t>
      </w:r>
      <w:r>
        <w:rPr>
          <w:bCs/>
        </w:rPr>
        <w:t xml:space="preserve"> для всех категорий маломобильных групп населения</w:t>
      </w:r>
      <w:r w:rsidRPr="00036B0D">
        <w:rPr>
          <w:bCs/>
        </w:rPr>
        <w:t>.</w:t>
      </w:r>
    </w:p>
    <w:p w:rsidR="006D05AA" w:rsidRDefault="006D05AA" w:rsidP="006D05AA">
      <w:pPr>
        <w:jc w:val="both"/>
        <w:rPr>
          <w:bCs/>
        </w:rPr>
      </w:pPr>
      <w:r>
        <w:rPr>
          <w:bCs/>
        </w:rPr>
        <w:t>Для инвалидов на креслах колясках – специальное расположение органов управления и конструкция терминала.</w:t>
      </w:r>
    </w:p>
    <w:p w:rsidR="006D05AA" w:rsidRPr="006D05AA" w:rsidRDefault="006D05AA" w:rsidP="006D05AA">
      <w:pPr>
        <w:jc w:val="both"/>
        <w:rPr>
          <w:rFonts w:cstheme="minorHAnsi"/>
          <w:bCs/>
          <w:sz w:val="24"/>
          <w:szCs w:val="24"/>
        </w:rPr>
      </w:pPr>
      <w:r w:rsidRPr="006D05AA">
        <w:rPr>
          <w:rFonts w:cstheme="minorHAnsi"/>
          <w:bCs/>
          <w:sz w:val="24"/>
          <w:szCs w:val="24"/>
        </w:rPr>
        <w:t xml:space="preserve">Для слабовидящих – яркая контрастная маркировка габаритов, программная установка функции увеличения изображения, изменение контрастности и цвета фона, а так же </w:t>
      </w:r>
      <w:r>
        <w:rPr>
          <w:rFonts w:cstheme="minorHAnsi"/>
          <w:bCs/>
          <w:sz w:val="24"/>
          <w:szCs w:val="24"/>
        </w:rPr>
        <w:t xml:space="preserve">реализована функция </w:t>
      </w:r>
      <w:r w:rsidRPr="006D05AA">
        <w:rPr>
          <w:rFonts w:cstheme="minorHAnsi"/>
          <w:color w:val="000000"/>
          <w:sz w:val="24"/>
          <w:szCs w:val="24"/>
        </w:rPr>
        <w:t xml:space="preserve">программного обеспечения </w:t>
      </w:r>
      <w:r>
        <w:rPr>
          <w:rFonts w:cstheme="minorHAnsi"/>
          <w:color w:val="000000"/>
          <w:sz w:val="24"/>
          <w:szCs w:val="24"/>
        </w:rPr>
        <w:t xml:space="preserve">для </w:t>
      </w:r>
      <w:r w:rsidRPr="006D05AA">
        <w:rPr>
          <w:rFonts w:cstheme="minorHAnsi"/>
          <w:color w:val="000000"/>
          <w:sz w:val="24"/>
          <w:szCs w:val="24"/>
        </w:rPr>
        <w:t xml:space="preserve"> чтения информации реалистичным синтезированным голосом.</w:t>
      </w:r>
    </w:p>
    <w:p w:rsidR="006D05AA" w:rsidRPr="00036B0D" w:rsidRDefault="006D05AA" w:rsidP="006D05AA">
      <w:pPr>
        <w:jc w:val="both"/>
        <w:rPr>
          <w:bCs/>
        </w:rPr>
      </w:pPr>
      <w:r>
        <w:rPr>
          <w:bCs/>
        </w:rPr>
        <w:t xml:space="preserve">Для </w:t>
      </w:r>
      <w:proofErr w:type="gramStart"/>
      <w:r>
        <w:rPr>
          <w:bCs/>
        </w:rPr>
        <w:t>слабослышащих</w:t>
      </w:r>
      <w:proofErr w:type="gramEnd"/>
      <w:r>
        <w:rPr>
          <w:bCs/>
        </w:rPr>
        <w:t xml:space="preserve"> – техническая возможность подключения индукционной петли.</w:t>
      </w:r>
    </w:p>
    <w:p w:rsidR="006D05AA" w:rsidRPr="00036B0D" w:rsidRDefault="006D05AA" w:rsidP="006D05AA">
      <w:pPr>
        <w:pStyle w:val="a5"/>
        <w:jc w:val="both"/>
      </w:pPr>
      <w:r>
        <w:t xml:space="preserve">        </w:t>
      </w:r>
      <w:r w:rsidRPr="00036B0D">
        <w:rPr>
          <w:bCs/>
        </w:rPr>
        <w:t>Пр</w:t>
      </w:r>
      <w:r>
        <w:rPr>
          <w:bCs/>
        </w:rPr>
        <w:t xml:space="preserve">ограммное обеспечение, </w:t>
      </w:r>
      <w:r w:rsidRPr="00036B0D">
        <w:rPr>
          <w:bCs/>
        </w:rPr>
        <w:t>установленное на терминале, позволяет создать удобные условия для пользователей с разными категориями инвалидности.</w:t>
      </w:r>
      <w:r w:rsidRPr="00036B0D">
        <w:t xml:space="preserve"> </w:t>
      </w:r>
    </w:p>
    <w:p w:rsidR="006D05AA" w:rsidRPr="006D05AA" w:rsidRDefault="006D05AA" w:rsidP="006D05AA">
      <w:pPr>
        <w:pStyle w:val="a5"/>
        <w:rPr>
          <w:rFonts w:cstheme="minorHAnsi"/>
          <w:sz w:val="24"/>
          <w:szCs w:val="24"/>
        </w:rPr>
      </w:pPr>
    </w:p>
    <w:p w:rsidR="006D05AA" w:rsidRDefault="006D05AA" w:rsidP="006D05AA">
      <w:pPr>
        <w:pStyle w:val="1"/>
        <w:keepNext w:val="0"/>
        <w:tabs>
          <w:tab w:val="left" w:pos="459"/>
        </w:tabs>
        <w:ind w:right="189"/>
        <w:rPr>
          <w:rFonts w:asciiTheme="minorHAnsi" w:hAnsiTheme="minorHAnsi" w:cstheme="minorHAnsi"/>
        </w:rPr>
      </w:pPr>
      <w:r w:rsidRPr="006D05AA">
        <w:rPr>
          <w:rFonts w:asciiTheme="minorHAnsi" w:hAnsiTheme="minorHAnsi" w:cstheme="minorHAnsi"/>
        </w:rPr>
        <w:lastRenderedPageBreak/>
        <w:t>Технические характеристики:</w:t>
      </w:r>
    </w:p>
    <w:p w:rsidR="006D05AA" w:rsidRPr="006D05AA" w:rsidRDefault="006D05AA" w:rsidP="006D05AA"/>
    <w:p w:rsidR="006D05AA" w:rsidRPr="006D05AA" w:rsidRDefault="006D05AA" w:rsidP="006D05AA">
      <w:pPr>
        <w:rPr>
          <w:i/>
        </w:rPr>
      </w:pPr>
      <w:r w:rsidRPr="006D05AA">
        <w:rPr>
          <w:i/>
        </w:rPr>
        <w:t>Корпус</w:t>
      </w:r>
      <w:proofErr w:type="gramStart"/>
      <w:r w:rsidRPr="006D05AA">
        <w:rPr>
          <w:i/>
        </w:rPr>
        <w:t xml:space="preserve"> :</w:t>
      </w:r>
      <w:proofErr w:type="gramEnd"/>
    </w:p>
    <w:p w:rsidR="006D05AA" w:rsidRPr="00F76A19" w:rsidRDefault="006D05AA" w:rsidP="006D05AA">
      <w:pPr>
        <w:pStyle w:val="a5"/>
        <w:rPr>
          <w:rFonts w:cstheme="minorHAnsi"/>
        </w:rPr>
      </w:pPr>
      <w:r w:rsidRPr="00F76A19">
        <w:rPr>
          <w:rFonts w:cstheme="minorHAnsi"/>
        </w:rPr>
        <w:t>Материал изготовления – сталь  1.5-2 мм</w:t>
      </w:r>
    </w:p>
    <w:p w:rsidR="006D05AA" w:rsidRPr="00F76A19" w:rsidRDefault="006D05AA" w:rsidP="006D05AA">
      <w:pPr>
        <w:pStyle w:val="a5"/>
        <w:rPr>
          <w:rFonts w:cstheme="minorHAnsi"/>
        </w:rPr>
      </w:pPr>
      <w:r w:rsidRPr="00F76A19">
        <w:rPr>
          <w:rFonts w:cstheme="minorHAnsi"/>
        </w:rPr>
        <w:t>Покраска – порошковая (черная или серебристого цвета)</w:t>
      </w:r>
    </w:p>
    <w:p w:rsidR="00F76A19" w:rsidRPr="00F76A19" w:rsidRDefault="00F76A19" w:rsidP="006D05AA">
      <w:pPr>
        <w:pStyle w:val="a5"/>
        <w:rPr>
          <w:rFonts w:cstheme="minorHAnsi"/>
        </w:rPr>
      </w:pPr>
      <w:r w:rsidRPr="00F76A19">
        <w:rPr>
          <w:rFonts w:cstheme="minorHAnsi"/>
          <w:color w:val="000000"/>
          <w:sz w:val="21"/>
          <w:szCs w:val="21"/>
        </w:rPr>
        <w:t>Размеры корпуса</w:t>
      </w:r>
      <w:r>
        <w:rPr>
          <w:rFonts w:cstheme="minorHAnsi"/>
          <w:color w:val="000000"/>
          <w:sz w:val="21"/>
          <w:szCs w:val="21"/>
        </w:rPr>
        <w:t>:</w:t>
      </w:r>
      <w:r w:rsidRPr="00F76A19">
        <w:rPr>
          <w:rFonts w:cstheme="minorHAnsi"/>
          <w:color w:val="000000"/>
          <w:sz w:val="21"/>
          <w:szCs w:val="21"/>
        </w:rPr>
        <w:t xml:space="preserve"> </w:t>
      </w:r>
      <w:r>
        <w:rPr>
          <w:rFonts w:cstheme="minorHAnsi"/>
          <w:color w:val="000000"/>
          <w:sz w:val="21"/>
          <w:szCs w:val="21"/>
        </w:rPr>
        <w:t>в</w:t>
      </w:r>
      <w:r w:rsidRPr="00F76A19">
        <w:rPr>
          <w:rFonts w:cstheme="minorHAnsi"/>
          <w:color w:val="000000"/>
          <w:sz w:val="21"/>
          <w:szCs w:val="21"/>
        </w:rPr>
        <w:t xml:space="preserve">ысота </w:t>
      </w:r>
      <w:r>
        <w:rPr>
          <w:rFonts w:cstheme="minorHAnsi"/>
          <w:color w:val="000000"/>
          <w:sz w:val="21"/>
          <w:szCs w:val="21"/>
        </w:rPr>
        <w:t xml:space="preserve">не более </w:t>
      </w:r>
      <w:r w:rsidRPr="00F76A19">
        <w:rPr>
          <w:rFonts w:cstheme="minorHAnsi"/>
          <w:color w:val="000000"/>
          <w:sz w:val="21"/>
          <w:szCs w:val="21"/>
        </w:rPr>
        <w:t>1860 мм</w:t>
      </w:r>
      <w:r>
        <w:rPr>
          <w:rFonts w:cstheme="minorHAnsi"/>
          <w:color w:val="000000"/>
          <w:sz w:val="21"/>
          <w:szCs w:val="21"/>
        </w:rPr>
        <w:t>, ш</w:t>
      </w:r>
      <w:r w:rsidRPr="00F76A19">
        <w:rPr>
          <w:rFonts w:cstheme="minorHAnsi"/>
          <w:color w:val="000000"/>
          <w:sz w:val="21"/>
          <w:szCs w:val="21"/>
        </w:rPr>
        <w:t xml:space="preserve">ирина </w:t>
      </w:r>
      <w:r>
        <w:rPr>
          <w:rFonts w:cstheme="minorHAnsi"/>
          <w:color w:val="000000"/>
          <w:sz w:val="21"/>
          <w:szCs w:val="21"/>
        </w:rPr>
        <w:t>не более</w:t>
      </w:r>
      <w:r w:rsidRPr="00F76A19">
        <w:rPr>
          <w:rFonts w:cstheme="minorHAnsi"/>
          <w:color w:val="000000"/>
          <w:sz w:val="21"/>
          <w:szCs w:val="21"/>
        </w:rPr>
        <w:t xml:space="preserve"> 650 мм</w:t>
      </w:r>
      <w:r>
        <w:rPr>
          <w:rFonts w:cstheme="minorHAnsi"/>
          <w:color w:val="000000"/>
          <w:sz w:val="21"/>
          <w:szCs w:val="21"/>
        </w:rPr>
        <w:t>,  т</w:t>
      </w:r>
      <w:r w:rsidRPr="00F76A19">
        <w:rPr>
          <w:rFonts w:cstheme="minorHAnsi"/>
          <w:color w:val="000000"/>
          <w:sz w:val="21"/>
          <w:szCs w:val="21"/>
        </w:rPr>
        <w:t>олщина</w:t>
      </w:r>
      <w:r>
        <w:rPr>
          <w:rFonts w:cstheme="minorHAnsi"/>
          <w:color w:val="000000"/>
          <w:sz w:val="21"/>
          <w:szCs w:val="21"/>
        </w:rPr>
        <w:t xml:space="preserve"> не более</w:t>
      </w:r>
      <w:r w:rsidRPr="00F76A19">
        <w:rPr>
          <w:rFonts w:cstheme="minorHAnsi"/>
          <w:color w:val="000000"/>
          <w:sz w:val="21"/>
          <w:szCs w:val="21"/>
        </w:rPr>
        <w:t xml:space="preserve"> 170 мм</w:t>
      </w:r>
    </w:p>
    <w:p w:rsidR="002B4AFC" w:rsidRPr="00F76A19" w:rsidRDefault="006D05AA" w:rsidP="002B4AFC">
      <w:pPr>
        <w:pStyle w:val="a5"/>
        <w:rPr>
          <w:rFonts w:cstheme="minorHAnsi"/>
        </w:rPr>
      </w:pPr>
      <w:r w:rsidRPr="00F76A19">
        <w:rPr>
          <w:rFonts w:cstheme="minorHAnsi"/>
        </w:rPr>
        <w:t>Особенности  корпуса</w:t>
      </w:r>
      <w:proofErr w:type="gramStart"/>
      <w:r w:rsidRPr="00F76A19">
        <w:rPr>
          <w:rFonts w:cstheme="minorHAnsi"/>
        </w:rPr>
        <w:t xml:space="preserve"> :</w:t>
      </w:r>
      <w:proofErr w:type="gramEnd"/>
      <w:r w:rsidRPr="00F76A19">
        <w:rPr>
          <w:rFonts w:cstheme="minorHAnsi"/>
        </w:rPr>
        <w:t xml:space="preserve"> На корпусе имеется специальная яркая подсветка, закрытая защитным экраном и не выходящая за габариты корпуса более чем на 2 мм. Цвет свечения контрастной подсветки белый или синий, тип источника - линейный, равномерный без видимых дискретных источников свечения.</w:t>
      </w:r>
      <w:r w:rsidR="00F76A19">
        <w:rPr>
          <w:rFonts w:cstheme="minorHAnsi"/>
        </w:rPr>
        <w:t xml:space="preserve"> Корпус не имеет острых граней. </w:t>
      </w:r>
      <w:r w:rsidRPr="00F76A19">
        <w:rPr>
          <w:rFonts w:cstheme="minorHAnsi"/>
        </w:rPr>
        <w:t xml:space="preserve"> В нижней части корпуса имеется инкрустированный знак «i» с внутренней равномерной подсветкой. В основании корпуса расположена массивная тяжелая пластина из стали толщиной не менее 10 мм,  обеспечивающая устойчивость информационного терминала при случайном столкновении с ним инвалида.</w:t>
      </w:r>
      <w:proofErr w:type="gramStart"/>
      <w:r w:rsidR="002B4AFC" w:rsidRPr="002B4AFC">
        <w:rPr>
          <w:rFonts w:cstheme="minorHAnsi"/>
        </w:rPr>
        <w:t xml:space="preserve"> </w:t>
      </w:r>
      <w:r w:rsidR="002B4AFC" w:rsidRPr="00F76A19">
        <w:rPr>
          <w:rFonts w:cstheme="minorHAnsi"/>
        </w:rPr>
        <w:t>.</w:t>
      </w:r>
      <w:proofErr w:type="gramEnd"/>
      <w:r w:rsidR="002B4AFC">
        <w:rPr>
          <w:rFonts w:cstheme="minorHAnsi"/>
        </w:rPr>
        <w:t xml:space="preserve"> С обратной стороны корпуса имеются дверки для доступа к встроенному компьютеру.</w:t>
      </w:r>
    </w:p>
    <w:p w:rsidR="006D05AA" w:rsidRPr="002B4AFC" w:rsidRDefault="006D05AA" w:rsidP="006D05AA">
      <w:pPr>
        <w:pStyle w:val="a5"/>
        <w:rPr>
          <w:rFonts w:cstheme="minorHAnsi"/>
        </w:rPr>
      </w:pPr>
    </w:p>
    <w:p w:rsidR="00F76A19" w:rsidRDefault="00F76A19" w:rsidP="006D05AA">
      <w:pPr>
        <w:pStyle w:val="a5"/>
        <w:rPr>
          <w:i/>
        </w:rPr>
      </w:pPr>
    </w:p>
    <w:p w:rsidR="006D05AA" w:rsidRPr="006D05AA" w:rsidRDefault="006D05AA" w:rsidP="006D05AA">
      <w:pPr>
        <w:pStyle w:val="a5"/>
        <w:rPr>
          <w:i/>
        </w:rPr>
      </w:pPr>
      <w:r w:rsidRPr="006D05AA">
        <w:rPr>
          <w:i/>
        </w:rPr>
        <w:t xml:space="preserve">Экран: </w:t>
      </w:r>
    </w:p>
    <w:p w:rsidR="006D05AA" w:rsidRPr="00714C98" w:rsidRDefault="006D05AA" w:rsidP="006D05AA">
      <w:pPr>
        <w:pStyle w:val="a5"/>
      </w:pPr>
    </w:p>
    <w:p w:rsidR="006D05AA" w:rsidRPr="00036B0D" w:rsidRDefault="006D05AA" w:rsidP="006D05AA">
      <w:pPr>
        <w:pStyle w:val="a5"/>
      </w:pPr>
      <w:r>
        <w:t>Р</w:t>
      </w:r>
      <w:r w:rsidRPr="00036B0D">
        <w:t>азмер п</w:t>
      </w:r>
      <w:r>
        <w:t>о диагонали – не менее 42 дюйма.</w:t>
      </w:r>
    </w:p>
    <w:p w:rsidR="006D05AA" w:rsidRPr="00036B0D" w:rsidRDefault="006D05AA" w:rsidP="006D05AA">
      <w:pPr>
        <w:pStyle w:val="a5"/>
      </w:pPr>
      <w:proofErr w:type="gramStart"/>
      <w:r w:rsidRPr="00036B0D">
        <w:rPr>
          <w:lang w:val="en-US"/>
        </w:rPr>
        <w:t>LCD</w:t>
      </w:r>
      <w:r w:rsidRPr="00036B0D">
        <w:t xml:space="preserve"> дисплей </w:t>
      </w:r>
      <w:r>
        <w:t>–</w:t>
      </w:r>
      <w:r w:rsidRPr="00036B0D">
        <w:t xml:space="preserve"> наличие</w:t>
      </w:r>
      <w:r>
        <w:t>.</w:t>
      </w:r>
      <w:proofErr w:type="gramEnd"/>
      <w:r w:rsidRPr="00036B0D">
        <w:t xml:space="preserve"> </w:t>
      </w:r>
    </w:p>
    <w:p w:rsidR="006D05AA" w:rsidRPr="00036B0D" w:rsidRDefault="006D05AA" w:rsidP="006D05AA">
      <w:pPr>
        <w:pStyle w:val="a5"/>
      </w:pPr>
      <w:r w:rsidRPr="00036B0D">
        <w:t xml:space="preserve">инфракрасная сенсорная панель </w:t>
      </w:r>
      <w:r>
        <w:t>–</w:t>
      </w:r>
      <w:r w:rsidRPr="00036B0D">
        <w:t xml:space="preserve"> н</w:t>
      </w:r>
      <w:r>
        <w:t>аличие.</w:t>
      </w:r>
    </w:p>
    <w:p w:rsidR="006D05AA" w:rsidRPr="00036B0D" w:rsidRDefault="006D05AA" w:rsidP="006D05AA">
      <w:pPr>
        <w:pStyle w:val="a5"/>
      </w:pPr>
      <w:r w:rsidRPr="00036B0D">
        <w:t>За</w:t>
      </w:r>
      <w:r>
        <w:t xml:space="preserve">щитное стекло сенсорной панели </w:t>
      </w:r>
      <w:r w:rsidRPr="00036B0D">
        <w:t xml:space="preserve"> </w:t>
      </w:r>
      <w:r>
        <w:t>–</w:t>
      </w:r>
      <w:r w:rsidRPr="00036B0D">
        <w:t xml:space="preserve"> наличие.</w:t>
      </w:r>
    </w:p>
    <w:p w:rsidR="006D05AA" w:rsidRDefault="006D05AA" w:rsidP="006D05AA">
      <w:pPr>
        <w:pStyle w:val="a5"/>
      </w:pPr>
      <w:r w:rsidRPr="00036B0D">
        <w:t>Разрешение монитора,  не менее</w:t>
      </w:r>
      <w:r w:rsidRPr="00036B0D">
        <w:tab/>
        <w:t>1920x1080</w:t>
      </w:r>
    </w:p>
    <w:p w:rsidR="006D05AA" w:rsidRPr="00036B0D" w:rsidRDefault="006D05AA" w:rsidP="006D05AA">
      <w:pPr>
        <w:pStyle w:val="a5"/>
      </w:pPr>
      <w:r w:rsidRPr="006D05AA">
        <w:rPr>
          <w:rFonts w:cstheme="minorHAnsi"/>
          <w:sz w:val="24"/>
          <w:szCs w:val="24"/>
        </w:rPr>
        <w:t>Размер сенсорного экрана -942х532 мм</w:t>
      </w:r>
    </w:p>
    <w:p w:rsidR="006D05AA" w:rsidRPr="00036B0D" w:rsidRDefault="006D05AA" w:rsidP="006D05AA">
      <w:pPr>
        <w:pStyle w:val="a5"/>
      </w:pPr>
      <w:r w:rsidRPr="00036B0D">
        <w:t xml:space="preserve">Шаг пикселя (Гор х </w:t>
      </w:r>
      <w:proofErr w:type="spellStart"/>
      <w:r w:rsidRPr="00036B0D">
        <w:t>Верт</w:t>
      </w:r>
      <w:proofErr w:type="spellEnd"/>
      <w:r w:rsidRPr="00036B0D">
        <w:t>), не менее</w:t>
      </w:r>
      <w:r w:rsidRPr="00036B0D">
        <w:tab/>
        <w:t>0,227 мм x 0,227 мм</w:t>
      </w:r>
    </w:p>
    <w:p w:rsidR="006D05AA" w:rsidRPr="00036B0D" w:rsidRDefault="006D05AA" w:rsidP="006D05AA">
      <w:pPr>
        <w:pStyle w:val="a5"/>
      </w:pPr>
      <w:r w:rsidRPr="00036B0D">
        <w:t>Количество цветов, не менее</w:t>
      </w:r>
      <w:r w:rsidRPr="00036B0D">
        <w:tab/>
        <w:t>16,7 M</w:t>
      </w:r>
    </w:p>
    <w:p w:rsidR="006D05AA" w:rsidRPr="00036B0D" w:rsidRDefault="006D05AA" w:rsidP="006D05AA">
      <w:pPr>
        <w:pStyle w:val="a5"/>
      </w:pPr>
      <w:r w:rsidRPr="00036B0D">
        <w:t>Яркость без сенсорного экрана, не менее</w:t>
      </w:r>
      <w:r w:rsidRPr="00036B0D">
        <w:tab/>
        <w:t>600 кд/м</w:t>
      </w:r>
      <w:proofErr w:type="gramStart"/>
      <w:r w:rsidRPr="00036B0D">
        <w:rPr>
          <w:vertAlign w:val="superscript"/>
        </w:rPr>
        <w:t>2</w:t>
      </w:r>
      <w:proofErr w:type="gramEnd"/>
    </w:p>
    <w:p w:rsidR="006D05AA" w:rsidRPr="00036B0D" w:rsidRDefault="006D05AA" w:rsidP="006D05AA">
      <w:pPr>
        <w:pStyle w:val="a5"/>
      </w:pPr>
      <w:r w:rsidRPr="00036B0D">
        <w:t>Динамическая контрастность, не менее</w:t>
      </w:r>
      <w:r w:rsidRPr="00036B0D">
        <w:tab/>
        <w:t>1000:1</w:t>
      </w:r>
    </w:p>
    <w:p w:rsidR="006D05AA" w:rsidRPr="00036B0D" w:rsidRDefault="006D05AA" w:rsidP="006D05AA">
      <w:pPr>
        <w:pStyle w:val="a5"/>
      </w:pPr>
      <w:r w:rsidRPr="00036B0D">
        <w:t>Время отклика, не более</w:t>
      </w:r>
      <w:r w:rsidRPr="00036B0D">
        <w:tab/>
        <w:t xml:space="preserve">8 </w:t>
      </w:r>
      <w:proofErr w:type="spellStart"/>
      <w:r w:rsidRPr="00036B0D">
        <w:t>мс</w:t>
      </w:r>
      <w:proofErr w:type="spellEnd"/>
    </w:p>
    <w:p w:rsidR="006D05AA" w:rsidRPr="00036B0D" w:rsidRDefault="006D05AA" w:rsidP="006D05AA">
      <w:pPr>
        <w:pStyle w:val="a5"/>
      </w:pPr>
      <w:r w:rsidRPr="00036B0D">
        <w:t xml:space="preserve">Углы обзора (Гор/ </w:t>
      </w:r>
      <w:proofErr w:type="spellStart"/>
      <w:r w:rsidRPr="00036B0D">
        <w:t>Верт</w:t>
      </w:r>
      <w:proofErr w:type="spellEnd"/>
      <w:r w:rsidRPr="00036B0D">
        <w:t>), не менее</w:t>
      </w:r>
      <w:r w:rsidRPr="00036B0D">
        <w:tab/>
        <w:t>170°/ 160°</w:t>
      </w:r>
    </w:p>
    <w:p w:rsidR="006D05AA" w:rsidRPr="00036B0D" w:rsidRDefault="006D05AA" w:rsidP="006D05AA">
      <w:pPr>
        <w:pStyle w:val="a5"/>
      </w:pPr>
      <w:r w:rsidRPr="00036B0D">
        <w:t>Ресурс работы, не менее</w:t>
      </w:r>
      <w:r w:rsidRPr="00036B0D">
        <w:tab/>
        <w:t>50000 часов</w:t>
      </w:r>
    </w:p>
    <w:p w:rsidR="006D05AA" w:rsidRPr="00036B0D" w:rsidRDefault="006D05AA" w:rsidP="006D05AA">
      <w:pPr>
        <w:pStyle w:val="a5"/>
      </w:pPr>
      <w:r w:rsidRPr="00036B0D">
        <w:t>Формат экрана</w:t>
      </w:r>
      <w:r w:rsidRPr="00036B0D">
        <w:tab/>
        <w:t>16:9</w:t>
      </w:r>
    </w:p>
    <w:p w:rsidR="006D05AA" w:rsidRPr="006D05AA" w:rsidRDefault="006D05AA" w:rsidP="006D05AA">
      <w:pPr>
        <w:pStyle w:val="a5"/>
      </w:pPr>
    </w:p>
    <w:p w:rsidR="006D05AA" w:rsidRDefault="006D05AA" w:rsidP="006D05AA">
      <w:pPr>
        <w:pStyle w:val="a5"/>
        <w:rPr>
          <w:rFonts w:cstheme="minorHAnsi"/>
          <w:i/>
          <w:sz w:val="24"/>
          <w:szCs w:val="24"/>
        </w:rPr>
      </w:pPr>
      <w:r w:rsidRPr="006D05AA">
        <w:rPr>
          <w:rFonts w:cstheme="minorHAnsi"/>
          <w:i/>
          <w:sz w:val="24"/>
          <w:szCs w:val="24"/>
        </w:rPr>
        <w:t>Компьютер:</w:t>
      </w:r>
    </w:p>
    <w:p w:rsidR="006D05AA" w:rsidRPr="006D05AA" w:rsidRDefault="006D05AA" w:rsidP="006D05AA">
      <w:pPr>
        <w:pStyle w:val="a5"/>
        <w:rPr>
          <w:rFonts w:cstheme="minorHAnsi"/>
          <w:i/>
          <w:sz w:val="24"/>
          <w:szCs w:val="24"/>
        </w:rPr>
      </w:pPr>
    </w:p>
    <w:p w:rsidR="006D05AA" w:rsidRPr="00036B0D" w:rsidRDefault="006D05AA" w:rsidP="006D05AA">
      <w:pPr>
        <w:pStyle w:val="a5"/>
      </w:pPr>
      <w:r w:rsidRPr="00036B0D">
        <w:t xml:space="preserve">Операционная система </w:t>
      </w:r>
      <w:r>
        <w:t>–</w:t>
      </w:r>
      <w:r w:rsidRPr="00036B0D">
        <w:t xml:space="preserve"> </w:t>
      </w:r>
      <w:r w:rsidRPr="00036B0D">
        <w:rPr>
          <w:lang w:val="en-US"/>
        </w:rPr>
        <w:t>Windows</w:t>
      </w:r>
      <w:r w:rsidRPr="00036B0D">
        <w:t xml:space="preserve"> 7 профессиональная.</w:t>
      </w:r>
    </w:p>
    <w:p w:rsidR="006D05AA" w:rsidRPr="00036B0D" w:rsidRDefault="006D05AA" w:rsidP="006D05AA">
      <w:pPr>
        <w:pStyle w:val="a5"/>
      </w:pPr>
      <w:r w:rsidRPr="00036B0D">
        <w:t xml:space="preserve">Установленная память – не менее </w:t>
      </w:r>
      <w:r>
        <w:t>2</w:t>
      </w:r>
      <w:r w:rsidRPr="00036B0D">
        <w:t>,00 ГБ.</w:t>
      </w:r>
    </w:p>
    <w:p w:rsidR="006D05AA" w:rsidRPr="00036B0D" w:rsidRDefault="006D05AA" w:rsidP="006D05AA">
      <w:pPr>
        <w:pStyle w:val="a5"/>
      </w:pPr>
      <w:r>
        <w:t>Твердотельный ж</w:t>
      </w:r>
      <w:r w:rsidRPr="00036B0D">
        <w:t xml:space="preserve">есткий диск – не менее </w:t>
      </w:r>
      <w:r>
        <w:t>120</w:t>
      </w:r>
      <w:r w:rsidRPr="00036B0D">
        <w:t xml:space="preserve"> Гб</w:t>
      </w:r>
      <w:r>
        <w:t>.</w:t>
      </w:r>
    </w:p>
    <w:p w:rsidR="006D05AA" w:rsidRPr="00036B0D" w:rsidRDefault="006D05AA" w:rsidP="006D05AA">
      <w:pPr>
        <w:pStyle w:val="a5"/>
      </w:pPr>
      <w:r>
        <w:t>Процессор не хуже –</w:t>
      </w:r>
      <w:r w:rsidRPr="00036B0D">
        <w:t xml:space="preserve"> </w:t>
      </w:r>
      <w:r w:rsidRPr="00036B0D">
        <w:rPr>
          <w:lang w:val="en-GB"/>
        </w:rPr>
        <w:t>Intel</w:t>
      </w:r>
      <w:r w:rsidRPr="00036B0D">
        <w:t xml:space="preserve">® </w:t>
      </w:r>
      <w:r w:rsidRPr="00036B0D">
        <w:rPr>
          <w:lang w:val="en-GB"/>
        </w:rPr>
        <w:t>Core</w:t>
      </w:r>
      <w:r w:rsidRPr="00036B0D">
        <w:t xml:space="preserve">™ </w:t>
      </w:r>
      <w:proofErr w:type="spellStart"/>
      <w:r w:rsidRPr="00036B0D">
        <w:rPr>
          <w:lang w:val="en-GB"/>
        </w:rPr>
        <w:t>i</w:t>
      </w:r>
      <w:proofErr w:type="spellEnd"/>
      <w:r w:rsidRPr="00036B0D">
        <w:t>3 – 3227</w:t>
      </w:r>
      <w:r w:rsidRPr="00036B0D">
        <w:rPr>
          <w:lang w:val="en-US"/>
        </w:rPr>
        <w:t>U</w:t>
      </w:r>
      <w:r w:rsidRPr="00036B0D">
        <w:t xml:space="preserve"> </w:t>
      </w:r>
      <w:r w:rsidRPr="00036B0D">
        <w:rPr>
          <w:lang w:val="en-US"/>
        </w:rPr>
        <w:t>CPU</w:t>
      </w:r>
      <w:r w:rsidRPr="00036B0D">
        <w:t>@1.90</w:t>
      </w:r>
      <w:r w:rsidRPr="00036B0D">
        <w:rPr>
          <w:lang w:val="en-US"/>
        </w:rPr>
        <w:t>GHz</w:t>
      </w:r>
      <w:r>
        <w:t>.</w:t>
      </w:r>
    </w:p>
    <w:p w:rsidR="006D05AA" w:rsidRPr="00036B0D" w:rsidRDefault="006D05AA" w:rsidP="006D05AA">
      <w:pPr>
        <w:pStyle w:val="a5"/>
      </w:pPr>
      <w:r w:rsidRPr="00036B0D">
        <w:t>Количество ядер процессора – не менее 2х яд</w:t>
      </w:r>
      <w:r>
        <w:t>ер.</w:t>
      </w:r>
    </w:p>
    <w:p w:rsidR="006D05AA" w:rsidRPr="00036B0D" w:rsidRDefault="006D05AA" w:rsidP="006D05AA">
      <w:pPr>
        <w:pStyle w:val="a5"/>
      </w:pPr>
      <w:r w:rsidRPr="00036B0D">
        <w:t xml:space="preserve">Пульт и сенсорное управление с функцией </w:t>
      </w:r>
      <w:proofErr w:type="spellStart"/>
      <w:r w:rsidRPr="00036B0D">
        <w:rPr>
          <w:lang w:val="en-US"/>
        </w:rPr>
        <w:t>multitouch</w:t>
      </w:r>
      <w:proofErr w:type="spellEnd"/>
      <w:r w:rsidRPr="00036B0D">
        <w:t xml:space="preserve"> </w:t>
      </w:r>
      <w:r>
        <w:t>–</w:t>
      </w:r>
      <w:r w:rsidRPr="00036B0D">
        <w:t xml:space="preserve"> наличие. </w:t>
      </w:r>
    </w:p>
    <w:p w:rsidR="006D05AA" w:rsidRPr="00036B0D" w:rsidRDefault="006D05AA" w:rsidP="006D05AA">
      <w:pPr>
        <w:pStyle w:val="a5"/>
      </w:pPr>
      <w:r w:rsidRPr="00036B0D">
        <w:t>Встрое</w:t>
      </w:r>
      <w:r>
        <w:t>нные динамики, не менее – 2 шт.</w:t>
      </w:r>
    </w:p>
    <w:p w:rsidR="006D05AA" w:rsidRDefault="006D05AA" w:rsidP="006D05AA">
      <w:pPr>
        <w:pStyle w:val="a5"/>
      </w:pPr>
      <w:r w:rsidRPr="00036B0D">
        <w:t>Мощность встроенных динамиков – не менее 5 Вт</w:t>
      </w:r>
    </w:p>
    <w:p w:rsidR="006D05AA" w:rsidRPr="006D05AA" w:rsidRDefault="006D05AA" w:rsidP="006D05AA">
      <w:pPr>
        <w:pStyle w:val="a5"/>
        <w:rPr>
          <w:rStyle w:val="a4"/>
          <w:rFonts w:cstheme="minorHAnsi"/>
          <w:b w:val="0"/>
          <w:color w:val="000000"/>
          <w:sz w:val="24"/>
          <w:szCs w:val="24"/>
          <w:shd w:val="clear" w:color="auto" w:fill="FFFFFF"/>
        </w:rPr>
      </w:pPr>
      <w:r w:rsidRPr="006D05AA">
        <w:rPr>
          <w:rStyle w:val="a4"/>
          <w:rFonts w:cstheme="minorHAnsi"/>
          <w:b w:val="0"/>
          <w:color w:val="000000"/>
          <w:sz w:val="24"/>
          <w:szCs w:val="24"/>
          <w:shd w:val="clear" w:color="auto" w:fill="FFFFFF"/>
        </w:rPr>
        <w:t xml:space="preserve">Интерфейсы </w:t>
      </w:r>
      <w:r w:rsidRPr="006D05AA">
        <w:rPr>
          <w:rStyle w:val="a4"/>
          <w:rFonts w:cstheme="minorHAnsi"/>
          <w:b w:val="0"/>
          <w:color w:val="000000"/>
          <w:sz w:val="24"/>
          <w:szCs w:val="24"/>
          <w:shd w:val="clear" w:color="auto" w:fill="FFFFFF"/>
          <w:lang w:val="en-US"/>
        </w:rPr>
        <w:t>USB</w:t>
      </w:r>
      <w:r w:rsidRPr="006D05AA">
        <w:rPr>
          <w:rStyle w:val="a4"/>
          <w:rFonts w:cstheme="minorHAnsi"/>
          <w:b w:val="0"/>
          <w:color w:val="000000"/>
          <w:sz w:val="24"/>
          <w:szCs w:val="24"/>
          <w:shd w:val="clear" w:color="auto" w:fill="FFFFFF"/>
        </w:rPr>
        <w:t>,</w:t>
      </w:r>
      <w:r w:rsidRPr="006D05AA">
        <w:rPr>
          <w:rStyle w:val="a4"/>
          <w:rFonts w:cstheme="minorHAnsi"/>
          <w:b w:val="0"/>
          <w:color w:val="000000"/>
          <w:sz w:val="24"/>
          <w:szCs w:val="24"/>
          <w:shd w:val="clear" w:color="auto" w:fill="FFFFFF"/>
          <w:lang w:val="en-US"/>
        </w:rPr>
        <w:t>LAN</w:t>
      </w:r>
    </w:p>
    <w:p w:rsidR="006D05AA" w:rsidRPr="006D05AA" w:rsidRDefault="006D05AA" w:rsidP="006D05AA">
      <w:pPr>
        <w:pStyle w:val="a5"/>
        <w:rPr>
          <w:rFonts w:cstheme="minorHAnsi"/>
          <w:sz w:val="24"/>
          <w:szCs w:val="24"/>
        </w:rPr>
      </w:pPr>
      <w:r w:rsidRPr="006D05AA">
        <w:rPr>
          <w:rFonts w:cstheme="minorHAnsi"/>
          <w:sz w:val="24"/>
          <w:szCs w:val="24"/>
        </w:rPr>
        <w:t>Класс защиты: Ip20</w:t>
      </w:r>
      <w:r w:rsidRPr="006D05AA">
        <w:rPr>
          <w:rFonts w:cstheme="minorHAnsi"/>
          <w:sz w:val="24"/>
          <w:szCs w:val="24"/>
        </w:rPr>
        <w:br/>
        <w:t>напряжение питания: 220 v</w:t>
      </w:r>
      <w:r w:rsidRPr="006D05AA">
        <w:rPr>
          <w:rFonts w:cstheme="minorHAnsi"/>
          <w:sz w:val="24"/>
          <w:szCs w:val="24"/>
        </w:rPr>
        <w:br/>
        <w:t>потребляемая мощность: 300 Вт</w:t>
      </w:r>
    </w:p>
    <w:p w:rsidR="006D05AA" w:rsidRPr="00036B0D" w:rsidRDefault="006D05AA" w:rsidP="006D05AA"/>
    <w:p w:rsidR="002B4AFC" w:rsidRDefault="002B4AFC" w:rsidP="006D05AA">
      <w:pPr>
        <w:rPr>
          <w:i/>
        </w:rPr>
      </w:pPr>
    </w:p>
    <w:p w:rsidR="006D05AA" w:rsidRPr="00714C98" w:rsidRDefault="006D05AA" w:rsidP="006D05AA">
      <w:pPr>
        <w:rPr>
          <w:i/>
        </w:rPr>
      </w:pPr>
      <w:bookmarkStart w:id="0" w:name="_GoBack"/>
      <w:bookmarkEnd w:id="0"/>
      <w:r w:rsidRPr="00714C98">
        <w:rPr>
          <w:i/>
        </w:rPr>
        <w:lastRenderedPageBreak/>
        <w:t>Условия работы:</w:t>
      </w:r>
    </w:p>
    <w:p w:rsidR="006D05AA" w:rsidRPr="00036B0D" w:rsidRDefault="006D05AA" w:rsidP="006D05AA">
      <w:pPr>
        <w:pStyle w:val="a5"/>
        <w:jc w:val="both"/>
      </w:pPr>
      <w:r w:rsidRPr="00036B0D">
        <w:t>температура окружающей среды –</w:t>
      </w:r>
      <w:r>
        <w:t xml:space="preserve"> не уже диапазона от 10 до 35°С.</w:t>
      </w:r>
    </w:p>
    <w:p w:rsidR="006D05AA" w:rsidRPr="00314549" w:rsidRDefault="006D05AA" w:rsidP="006D05AA">
      <w:r>
        <w:t>относительная влажность</w:t>
      </w:r>
      <w:r w:rsidRPr="00036B0D">
        <w:t xml:space="preserve"> </w:t>
      </w:r>
      <w:r>
        <w:t>–</w:t>
      </w:r>
      <w:r w:rsidRPr="00036B0D">
        <w:t xml:space="preserve"> не более 80% без конденсации</w:t>
      </w:r>
      <w:r>
        <w:t>.</w:t>
      </w:r>
    </w:p>
    <w:p w:rsidR="006D05AA" w:rsidRPr="00AD7A8E" w:rsidRDefault="006D05AA" w:rsidP="006D05AA">
      <w:r w:rsidRPr="00AD7A8E">
        <w:t>ТЕХНИЧЕСКИЕ ТРЕБОВАНИЯ К ПРОГРАММНОМУ ОБЕСПЕЧЕНИЮ СО СПЕЦИАЛЬНЫМИ ВОЗМОЖНОСТЯМИ ДЛЯ ЛЮДЕЙ С ИНВАЛИДНОСТЬЮ</w:t>
      </w:r>
    </w:p>
    <w:p w:rsidR="006D05AA" w:rsidRPr="003228C8" w:rsidRDefault="006D05AA" w:rsidP="006D05AA"/>
    <w:p w:rsidR="006D05AA" w:rsidRPr="00036B0D" w:rsidRDefault="006D05AA" w:rsidP="006D05AA">
      <w:r w:rsidRPr="00036B0D">
        <w:t xml:space="preserve">В техническом задании используются следующие термины: </w:t>
      </w:r>
    </w:p>
    <w:p w:rsidR="006D05AA" w:rsidRPr="00036B0D" w:rsidRDefault="006D05AA" w:rsidP="006D05AA">
      <w:pPr>
        <w:jc w:val="both"/>
        <w:rPr>
          <w:b/>
        </w:rPr>
      </w:pPr>
      <w:r w:rsidRPr="00036B0D">
        <w:rPr>
          <w:b/>
        </w:rPr>
        <w:t xml:space="preserve">ПО: </w:t>
      </w:r>
      <w:r w:rsidRPr="00036B0D">
        <w:t>программное обеспечение со специальными возможностями для людей разных категорий инвалидности</w:t>
      </w:r>
      <w:r>
        <w:t>.</w:t>
      </w:r>
    </w:p>
    <w:p w:rsidR="006D05AA" w:rsidRPr="00036B0D" w:rsidRDefault="006D05AA" w:rsidP="006D05AA">
      <w:pPr>
        <w:jc w:val="both"/>
      </w:pPr>
      <w:r w:rsidRPr="00036B0D">
        <w:rPr>
          <w:b/>
        </w:rPr>
        <w:t>Контент</w:t>
      </w:r>
      <w:r w:rsidRPr="00036B0D">
        <w:t>: Текстовое и графическое содержание (наполнение) пользовательской части интерфейса програм</w:t>
      </w:r>
      <w:r>
        <w:t xml:space="preserve">много обеспечения, носящее общий </w:t>
      </w:r>
      <w:r w:rsidRPr="00036B0D">
        <w:t>информационный характер, котор</w:t>
      </w:r>
      <w:r>
        <w:t>ое</w:t>
      </w:r>
      <w:r w:rsidRPr="00036B0D">
        <w:t xml:space="preserve"> сотрудники учреждения считают необходимым </w:t>
      </w:r>
      <w:r>
        <w:t>донести до посетителей – далее «</w:t>
      </w:r>
      <w:r w:rsidRPr="00036B0D">
        <w:t>Контент</w:t>
      </w:r>
      <w:r>
        <w:t xml:space="preserve">» </w:t>
      </w:r>
      <w:r w:rsidRPr="00036B0D">
        <w:t>(например, Описание учреждения и оказываемых услуг, часы работы, расписание приема специалистов, расписания занятий, фото и видеоматериалы, новости и анонсы, планы расположения кабинетов,  и пр.)</w:t>
      </w:r>
    </w:p>
    <w:p w:rsidR="006D05AA" w:rsidRPr="00036B0D" w:rsidRDefault="006D05AA" w:rsidP="006D05AA">
      <w:r w:rsidRPr="00036B0D">
        <w:rPr>
          <w:b/>
        </w:rPr>
        <w:t>Презентация</w:t>
      </w:r>
      <w:r w:rsidRPr="00036B0D">
        <w:t>: совокупность всех страниц контента</w:t>
      </w:r>
      <w:r>
        <w:t>.</w:t>
      </w:r>
      <w:r w:rsidRPr="00036B0D">
        <w:t xml:space="preserve"> </w:t>
      </w:r>
    </w:p>
    <w:p w:rsidR="006D05AA" w:rsidRDefault="006D05AA" w:rsidP="006D05AA">
      <w:pPr>
        <w:jc w:val="both"/>
      </w:pPr>
      <w:r w:rsidRPr="00036B0D">
        <w:rPr>
          <w:b/>
        </w:rPr>
        <w:t xml:space="preserve">Цветовая гамма: </w:t>
      </w:r>
      <w:r w:rsidRPr="00036B0D">
        <w:t xml:space="preserve">специальный режим отображения контента, при котором видимое на экране содержимое контента </w:t>
      </w:r>
      <w:r>
        <w:t>отображается в раз</w:t>
      </w:r>
      <w:r w:rsidRPr="00036B0D">
        <w:t xml:space="preserve">ных высококонтрастных цветовых решениях (например, из обычного теста получаются такие варианты, как </w:t>
      </w:r>
      <w:r>
        <w:t>«</w:t>
      </w:r>
      <w:r w:rsidRPr="00036B0D">
        <w:t>Черный текст на белом фоне</w:t>
      </w:r>
      <w:r>
        <w:t>»</w:t>
      </w:r>
      <w:r w:rsidRPr="00036B0D">
        <w:t xml:space="preserve">, </w:t>
      </w:r>
      <w:r>
        <w:t>«</w:t>
      </w:r>
      <w:r w:rsidRPr="00036B0D">
        <w:t>Белый текст на черном фоне</w:t>
      </w:r>
      <w:r>
        <w:t>»</w:t>
      </w:r>
      <w:r w:rsidRPr="00036B0D">
        <w:t xml:space="preserve">, </w:t>
      </w:r>
      <w:r>
        <w:t>«</w:t>
      </w:r>
      <w:r w:rsidRPr="00036B0D">
        <w:t>Белый  текст на синем фоне</w:t>
      </w:r>
      <w:r>
        <w:t>»</w:t>
      </w:r>
      <w:r w:rsidRPr="00036B0D">
        <w:t xml:space="preserve">, </w:t>
      </w:r>
      <w:r>
        <w:t>«</w:t>
      </w:r>
      <w:r w:rsidRPr="00036B0D">
        <w:t>Синий текст на желтом фоне</w:t>
      </w:r>
      <w:r>
        <w:t>»</w:t>
      </w:r>
      <w:r w:rsidRPr="00036B0D">
        <w:t xml:space="preserve"> и другие варианты</w:t>
      </w:r>
      <w:r>
        <w:t>)</w:t>
      </w:r>
      <w:r w:rsidRPr="00036B0D">
        <w:t xml:space="preserve">. Переключение режимов необходимо для </w:t>
      </w:r>
      <w:r>
        <w:t>удобства пользования</w:t>
      </w:r>
      <w:r w:rsidRPr="00036B0D">
        <w:t xml:space="preserve"> слабовидящи</w:t>
      </w:r>
      <w:r>
        <w:t>ми</w:t>
      </w:r>
      <w:r w:rsidRPr="00036B0D">
        <w:t xml:space="preserve"> </w:t>
      </w:r>
      <w:r>
        <w:t>посетителями.</w:t>
      </w:r>
    </w:p>
    <w:p w:rsidR="006D05AA" w:rsidRPr="00036B0D" w:rsidRDefault="006D05AA" w:rsidP="006D05AA">
      <w:pPr>
        <w:jc w:val="both"/>
        <w:rPr>
          <w:b/>
        </w:rPr>
      </w:pPr>
      <w:r w:rsidRPr="00036B0D">
        <w:rPr>
          <w:b/>
        </w:rPr>
        <w:t>Конфигуратор ПО</w:t>
      </w:r>
      <w:r w:rsidRPr="00036B0D">
        <w:t xml:space="preserve">: специальная часть программного обеспечения, в которой создаются все формы, наполняется контент презентации, изменятся настройки отображения контента, а также прочие специальные возможности </w:t>
      </w:r>
      <w:proofErr w:type="gramStart"/>
      <w:r w:rsidRPr="00036B0D">
        <w:t>ПО</w:t>
      </w:r>
      <w:proofErr w:type="gramEnd"/>
      <w:r>
        <w:t>.</w:t>
      </w:r>
      <w:r w:rsidRPr="00036B0D">
        <w:t xml:space="preserve"> </w:t>
      </w:r>
      <w:r w:rsidRPr="00036B0D">
        <w:rPr>
          <w:b/>
        </w:rPr>
        <w:t xml:space="preserve"> </w:t>
      </w:r>
    </w:p>
    <w:p w:rsidR="006D05AA" w:rsidRPr="00036B0D" w:rsidRDefault="006D05AA" w:rsidP="006D05AA">
      <w:pPr>
        <w:jc w:val="both"/>
      </w:pPr>
      <w:r w:rsidRPr="00036B0D">
        <w:rPr>
          <w:b/>
        </w:rPr>
        <w:t xml:space="preserve">Пользовательская часть ПО/интерфейс: </w:t>
      </w:r>
      <w:r w:rsidRPr="00036B0D">
        <w:t>контент (и вся презентация) с зонами навигации по контенту и управления специальными возможностями ПО, котор</w:t>
      </w:r>
      <w:r>
        <w:t>ый</w:t>
      </w:r>
      <w:r w:rsidRPr="00036B0D">
        <w:t xml:space="preserve"> вид</w:t>
      </w:r>
      <w:r>
        <w:t>ен и управляем</w:t>
      </w:r>
      <w:r w:rsidRPr="00036B0D">
        <w:t xml:space="preserve"> любым посетителем учреждения, где установлен терминал, для получения им нужной информации об учреждении.    </w:t>
      </w:r>
    </w:p>
    <w:p w:rsidR="006D05AA" w:rsidRPr="00036B0D" w:rsidRDefault="006D05AA" w:rsidP="006D05AA"/>
    <w:p w:rsidR="006D05AA" w:rsidRPr="00D93572" w:rsidRDefault="006D05AA" w:rsidP="006D05AA">
      <w:pPr>
        <w:rPr>
          <w:b/>
        </w:rPr>
      </w:pPr>
      <w:r w:rsidRPr="00D93572">
        <w:rPr>
          <w:b/>
        </w:rPr>
        <w:t xml:space="preserve">Функциональные возможности программного обеспечения: </w:t>
      </w:r>
    </w:p>
    <w:p w:rsidR="006D05AA" w:rsidRPr="006D05AA" w:rsidRDefault="006D05AA" w:rsidP="006D05AA">
      <w:pPr>
        <w:pStyle w:val="a8"/>
        <w:numPr>
          <w:ilvl w:val="0"/>
          <w:numId w:val="2"/>
        </w:numPr>
        <w:spacing w:after="0" w:line="240" w:lineRule="auto"/>
        <w:jc w:val="both"/>
        <w:rPr>
          <w:rFonts w:cstheme="minorHAnsi"/>
          <w:sz w:val="24"/>
          <w:szCs w:val="24"/>
        </w:rPr>
      </w:pPr>
      <w:r w:rsidRPr="006D05AA">
        <w:rPr>
          <w:rFonts w:cstheme="minorHAnsi"/>
          <w:sz w:val="24"/>
          <w:szCs w:val="24"/>
        </w:rPr>
        <w:t xml:space="preserve">Возможность использования терминала как людьми с инвалидностью, так и людьми без инвалидности – наличие. </w:t>
      </w:r>
    </w:p>
    <w:p w:rsidR="006D05AA" w:rsidRPr="006D05AA" w:rsidRDefault="006D05AA" w:rsidP="006D05AA">
      <w:pPr>
        <w:numPr>
          <w:ilvl w:val="0"/>
          <w:numId w:val="2"/>
        </w:numPr>
        <w:spacing w:after="0" w:line="240" w:lineRule="auto"/>
        <w:rPr>
          <w:rFonts w:cstheme="minorHAnsi"/>
          <w:sz w:val="24"/>
          <w:szCs w:val="24"/>
        </w:rPr>
      </w:pPr>
      <w:r w:rsidRPr="006D05AA">
        <w:rPr>
          <w:rFonts w:cstheme="minorHAnsi"/>
          <w:sz w:val="24"/>
          <w:szCs w:val="24"/>
        </w:rPr>
        <w:t xml:space="preserve">Наличие </w:t>
      </w:r>
      <w:proofErr w:type="gramStart"/>
      <w:r w:rsidRPr="006D05AA">
        <w:rPr>
          <w:rFonts w:cstheme="minorHAnsi"/>
          <w:sz w:val="24"/>
          <w:szCs w:val="24"/>
        </w:rPr>
        <w:t>в</w:t>
      </w:r>
      <w:proofErr w:type="gramEnd"/>
      <w:r w:rsidRPr="006D05AA">
        <w:rPr>
          <w:rFonts w:cstheme="minorHAnsi"/>
          <w:sz w:val="24"/>
          <w:szCs w:val="24"/>
        </w:rPr>
        <w:t xml:space="preserve"> </w:t>
      </w:r>
      <w:proofErr w:type="gramStart"/>
      <w:r w:rsidRPr="006D05AA">
        <w:rPr>
          <w:rFonts w:cstheme="minorHAnsi"/>
          <w:sz w:val="24"/>
          <w:szCs w:val="24"/>
        </w:rPr>
        <w:t>ПО</w:t>
      </w:r>
      <w:proofErr w:type="gramEnd"/>
      <w:r w:rsidRPr="006D05AA">
        <w:rPr>
          <w:rFonts w:cstheme="minorHAnsi"/>
          <w:sz w:val="24"/>
          <w:szCs w:val="24"/>
        </w:rPr>
        <w:t xml:space="preserve"> возможности создавать и демонстрировать посетителям учреждений на экране терминала презентации «Об учреждении», в которых должна присутствовать возможность размещения контента: текстовой информации, фото, видео и аудиоматериалов – наличие.</w:t>
      </w:r>
    </w:p>
    <w:p w:rsidR="006D05AA" w:rsidRPr="006D05AA" w:rsidRDefault="006D05AA" w:rsidP="006D05AA">
      <w:pPr>
        <w:numPr>
          <w:ilvl w:val="0"/>
          <w:numId w:val="2"/>
        </w:numPr>
        <w:spacing w:after="0" w:line="240" w:lineRule="auto"/>
        <w:rPr>
          <w:rFonts w:cstheme="minorHAnsi"/>
          <w:sz w:val="24"/>
          <w:szCs w:val="24"/>
        </w:rPr>
      </w:pPr>
      <w:r w:rsidRPr="006D05AA">
        <w:rPr>
          <w:rFonts w:cstheme="minorHAnsi"/>
          <w:sz w:val="24"/>
          <w:szCs w:val="24"/>
        </w:rPr>
        <w:lastRenderedPageBreak/>
        <w:t>Наличие у посетителей возможности управлять всеми возможностями презентацией «Об учреждении» сенсорным образом  (прикосновением пальцев к экрану информационного терминала) – наличие.</w:t>
      </w:r>
    </w:p>
    <w:p w:rsidR="006D05AA" w:rsidRPr="006D05AA" w:rsidRDefault="006D05AA" w:rsidP="006D05AA">
      <w:pPr>
        <w:numPr>
          <w:ilvl w:val="0"/>
          <w:numId w:val="2"/>
        </w:numPr>
        <w:spacing w:after="0" w:line="240" w:lineRule="auto"/>
        <w:rPr>
          <w:rFonts w:cstheme="minorHAnsi"/>
          <w:sz w:val="24"/>
          <w:szCs w:val="24"/>
        </w:rPr>
      </w:pPr>
      <w:r w:rsidRPr="006D05AA">
        <w:rPr>
          <w:rFonts w:cstheme="minorHAnsi"/>
          <w:sz w:val="24"/>
          <w:szCs w:val="24"/>
        </w:rPr>
        <w:t xml:space="preserve">Наличие режима конфигуратора </w:t>
      </w:r>
      <w:proofErr w:type="gramStart"/>
      <w:r w:rsidRPr="006D05AA">
        <w:rPr>
          <w:rFonts w:cstheme="minorHAnsi"/>
          <w:sz w:val="24"/>
          <w:szCs w:val="24"/>
        </w:rPr>
        <w:t>ПО</w:t>
      </w:r>
      <w:proofErr w:type="gramEnd"/>
      <w:r w:rsidRPr="006D05AA">
        <w:rPr>
          <w:rFonts w:cstheme="minorHAnsi"/>
          <w:sz w:val="24"/>
          <w:szCs w:val="24"/>
        </w:rPr>
        <w:t xml:space="preserve">, </w:t>
      </w:r>
      <w:proofErr w:type="gramStart"/>
      <w:r w:rsidRPr="006D05AA">
        <w:rPr>
          <w:rFonts w:cstheme="minorHAnsi"/>
          <w:sz w:val="24"/>
          <w:szCs w:val="24"/>
        </w:rPr>
        <w:t>в</w:t>
      </w:r>
      <w:proofErr w:type="gramEnd"/>
      <w:r w:rsidRPr="006D05AA">
        <w:rPr>
          <w:rFonts w:cstheme="minorHAnsi"/>
          <w:sz w:val="24"/>
          <w:szCs w:val="24"/>
        </w:rPr>
        <w:t xml:space="preserve"> котором сотрудники учреждения должны иметь возможность создавать различные презентации – наличие.</w:t>
      </w:r>
    </w:p>
    <w:p w:rsidR="006D05AA" w:rsidRPr="006D05AA" w:rsidRDefault="006D05AA" w:rsidP="006D05AA">
      <w:pPr>
        <w:numPr>
          <w:ilvl w:val="0"/>
          <w:numId w:val="2"/>
        </w:numPr>
        <w:spacing w:after="0" w:line="240" w:lineRule="auto"/>
        <w:rPr>
          <w:rFonts w:cstheme="minorHAnsi"/>
          <w:sz w:val="24"/>
          <w:szCs w:val="24"/>
        </w:rPr>
      </w:pPr>
      <w:r w:rsidRPr="006D05AA">
        <w:rPr>
          <w:rFonts w:cstheme="minorHAnsi"/>
          <w:sz w:val="24"/>
          <w:szCs w:val="24"/>
        </w:rPr>
        <w:t xml:space="preserve">Возможность конфигуратора </w:t>
      </w:r>
      <w:proofErr w:type="gramStart"/>
      <w:r w:rsidRPr="006D05AA">
        <w:rPr>
          <w:rFonts w:cstheme="minorHAnsi"/>
          <w:sz w:val="24"/>
          <w:szCs w:val="24"/>
        </w:rPr>
        <w:t>ПО</w:t>
      </w:r>
      <w:proofErr w:type="gramEnd"/>
      <w:r w:rsidRPr="006D05AA">
        <w:rPr>
          <w:rFonts w:cstheme="minorHAnsi"/>
          <w:sz w:val="24"/>
          <w:szCs w:val="24"/>
        </w:rPr>
        <w:t xml:space="preserve"> </w:t>
      </w:r>
      <w:proofErr w:type="gramStart"/>
      <w:r w:rsidRPr="006D05AA">
        <w:rPr>
          <w:rFonts w:cstheme="minorHAnsi"/>
          <w:sz w:val="24"/>
          <w:szCs w:val="24"/>
        </w:rPr>
        <w:t>в</w:t>
      </w:r>
      <w:proofErr w:type="gramEnd"/>
      <w:r w:rsidRPr="006D05AA">
        <w:rPr>
          <w:rFonts w:cstheme="minorHAnsi"/>
          <w:sz w:val="24"/>
          <w:szCs w:val="24"/>
        </w:rPr>
        <w:t xml:space="preserve"> зависимости от потребностей Учреждения произвольным образом создавать и располагать элементы контента на поле презентации, а так же добавлять новые кнопки перехода между страницами – наличие.</w:t>
      </w:r>
    </w:p>
    <w:p w:rsidR="006D05AA" w:rsidRPr="006D05AA" w:rsidRDefault="006D05AA" w:rsidP="006D05AA">
      <w:pPr>
        <w:pStyle w:val="a8"/>
        <w:numPr>
          <w:ilvl w:val="0"/>
          <w:numId w:val="2"/>
        </w:numPr>
        <w:spacing w:after="0" w:line="240" w:lineRule="auto"/>
        <w:jc w:val="both"/>
        <w:rPr>
          <w:rFonts w:cstheme="minorHAnsi"/>
          <w:sz w:val="24"/>
          <w:szCs w:val="24"/>
        </w:rPr>
      </w:pPr>
      <w:r w:rsidRPr="006D05AA">
        <w:rPr>
          <w:rFonts w:cstheme="minorHAnsi"/>
          <w:sz w:val="24"/>
          <w:szCs w:val="24"/>
        </w:rPr>
        <w:t>Наличие удобных для восприятия людьми разных категорий инвалидности (по слуху, по зрению, колясочников и пр.) схем отображения контента, обеспечивающих его доступность для людей с инвалидностью – наличие.</w:t>
      </w:r>
    </w:p>
    <w:p w:rsidR="006D05AA" w:rsidRPr="006D05AA" w:rsidRDefault="006D05AA" w:rsidP="006D05AA">
      <w:pPr>
        <w:pStyle w:val="a8"/>
        <w:numPr>
          <w:ilvl w:val="0"/>
          <w:numId w:val="2"/>
        </w:numPr>
        <w:spacing w:after="0" w:line="240" w:lineRule="auto"/>
        <w:jc w:val="both"/>
        <w:rPr>
          <w:rFonts w:cstheme="minorHAnsi"/>
          <w:sz w:val="24"/>
          <w:szCs w:val="24"/>
        </w:rPr>
      </w:pPr>
      <w:r w:rsidRPr="006D05AA">
        <w:rPr>
          <w:rFonts w:cstheme="minorHAnsi"/>
          <w:sz w:val="24"/>
          <w:szCs w:val="24"/>
        </w:rPr>
        <w:t xml:space="preserve">Наличие возможности конструировать </w:t>
      </w:r>
      <w:r>
        <w:rPr>
          <w:rFonts w:cstheme="minorHAnsi"/>
          <w:sz w:val="24"/>
          <w:szCs w:val="24"/>
        </w:rPr>
        <w:t>собственную</w:t>
      </w:r>
      <w:r w:rsidRPr="006D05AA">
        <w:rPr>
          <w:rFonts w:cstheme="minorHAnsi"/>
          <w:sz w:val="24"/>
          <w:szCs w:val="24"/>
        </w:rPr>
        <w:t xml:space="preserve"> архитектуру контента, включая многостраничные презентации с текстовыми, графическими, аудио и </w:t>
      </w:r>
      <w:proofErr w:type="spellStart"/>
      <w:r w:rsidRPr="006D05AA">
        <w:rPr>
          <w:rFonts w:cstheme="minorHAnsi"/>
          <w:sz w:val="24"/>
          <w:szCs w:val="24"/>
        </w:rPr>
        <w:t>видео</w:t>
      </w:r>
      <w:r>
        <w:rPr>
          <w:rFonts w:cstheme="minorHAnsi"/>
          <w:sz w:val="24"/>
          <w:szCs w:val="24"/>
        </w:rPr>
        <w:t>элементами</w:t>
      </w:r>
      <w:proofErr w:type="spellEnd"/>
      <w:r>
        <w:rPr>
          <w:rFonts w:cstheme="minorHAnsi"/>
          <w:sz w:val="24"/>
          <w:szCs w:val="24"/>
        </w:rPr>
        <w:t>.</w:t>
      </w:r>
    </w:p>
    <w:p w:rsidR="006D05AA" w:rsidRPr="006D05AA" w:rsidRDefault="006D05AA" w:rsidP="006D05AA">
      <w:pPr>
        <w:pStyle w:val="a8"/>
        <w:numPr>
          <w:ilvl w:val="0"/>
          <w:numId w:val="2"/>
        </w:numPr>
        <w:spacing w:after="0" w:line="240" w:lineRule="auto"/>
        <w:jc w:val="both"/>
        <w:rPr>
          <w:rFonts w:cstheme="minorHAnsi"/>
          <w:sz w:val="24"/>
          <w:szCs w:val="24"/>
        </w:rPr>
      </w:pPr>
      <w:r>
        <w:rPr>
          <w:rFonts w:cstheme="minorHAnsi"/>
          <w:sz w:val="24"/>
          <w:szCs w:val="24"/>
        </w:rPr>
        <w:t>П</w:t>
      </w:r>
      <w:r w:rsidRPr="006D05AA">
        <w:rPr>
          <w:rFonts w:cstheme="minorHAnsi"/>
          <w:sz w:val="24"/>
          <w:szCs w:val="24"/>
        </w:rPr>
        <w:t xml:space="preserve">рограммная система защиты программного обеспечения и данных от нелегального использования контента и несанкционированного распространения – наличие. </w:t>
      </w:r>
    </w:p>
    <w:p w:rsidR="006D05AA" w:rsidRPr="006D05AA" w:rsidRDefault="006D05AA" w:rsidP="006D05AA">
      <w:pPr>
        <w:pStyle w:val="a8"/>
        <w:numPr>
          <w:ilvl w:val="0"/>
          <w:numId w:val="2"/>
        </w:numPr>
        <w:spacing w:after="0" w:line="240" w:lineRule="auto"/>
        <w:jc w:val="both"/>
        <w:rPr>
          <w:rFonts w:cstheme="minorHAnsi"/>
          <w:sz w:val="24"/>
          <w:szCs w:val="24"/>
        </w:rPr>
      </w:pPr>
      <w:r w:rsidRPr="006D05AA">
        <w:rPr>
          <w:rFonts w:cstheme="minorHAnsi"/>
          <w:sz w:val="24"/>
          <w:szCs w:val="24"/>
        </w:rPr>
        <w:t xml:space="preserve">Возможность  автоматического удаленного обновления версии программного обеспечения (когда разработчик </w:t>
      </w:r>
      <w:proofErr w:type="gramStart"/>
      <w:r w:rsidRPr="006D05AA">
        <w:rPr>
          <w:rFonts w:cstheme="minorHAnsi"/>
          <w:sz w:val="24"/>
          <w:szCs w:val="24"/>
        </w:rPr>
        <w:t>ПО создал</w:t>
      </w:r>
      <w:proofErr w:type="gramEnd"/>
      <w:r w:rsidRPr="006D05AA">
        <w:rPr>
          <w:rFonts w:cstheme="minorHAnsi"/>
          <w:sz w:val="24"/>
          <w:szCs w:val="24"/>
        </w:rPr>
        <w:t xml:space="preserve"> новую улучшенную версию презентации) по сети Интернет при подключенном к сети Интернет терминале – наличие.</w:t>
      </w:r>
    </w:p>
    <w:p w:rsidR="006D05AA" w:rsidRPr="006D05AA" w:rsidRDefault="006D05AA" w:rsidP="006D05AA">
      <w:pPr>
        <w:pStyle w:val="a8"/>
        <w:numPr>
          <w:ilvl w:val="0"/>
          <w:numId w:val="2"/>
        </w:numPr>
        <w:spacing w:after="0" w:line="240" w:lineRule="auto"/>
        <w:jc w:val="both"/>
        <w:rPr>
          <w:rFonts w:cstheme="minorHAnsi"/>
          <w:sz w:val="24"/>
          <w:szCs w:val="24"/>
        </w:rPr>
      </w:pPr>
      <w:r w:rsidRPr="006D05AA">
        <w:rPr>
          <w:rFonts w:cstheme="minorHAnsi"/>
          <w:sz w:val="24"/>
          <w:szCs w:val="24"/>
        </w:rPr>
        <w:t>Возможность удаленного администрирования и наполнения контента презентаций программного обеспечения информационного терминала по сети Интернет при подключенном к сети Интернет информационном терминале – наличие.</w:t>
      </w:r>
    </w:p>
    <w:p w:rsidR="006D05AA" w:rsidRPr="006D05AA" w:rsidRDefault="006D05AA" w:rsidP="006D05AA">
      <w:pPr>
        <w:pStyle w:val="a8"/>
        <w:numPr>
          <w:ilvl w:val="0"/>
          <w:numId w:val="2"/>
        </w:numPr>
        <w:spacing w:after="0" w:line="240" w:lineRule="auto"/>
        <w:jc w:val="both"/>
        <w:rPr>
          <w:rFonts w:cstheme="minorHAnsi"/>
          <w:sz w:val="24"/>
          <w:szCs w:val="24"/>
        </w:rPr>
      </w:pPr>
      <w:proofErr w:type="gramStart"/>
      <w:r w:rsidRPr="006D05AA">
        <w:rPr>
          <w:rFonts w:cstheme="minorHAnsi"/>
          <w:sz w:val="24"/>
          <w:szCs w:val="24"/>
        </w:rPr>
        <w:t>Наличие в пользовательской части ПО/интерфейса ПО специальной выделенной зоны (вертикальной или горизонтальной полосы) с сенсорными кнопками – пиктограммами доступности для разных категорий инвалидности (по слуху, по зрению, для инвалидов-колясочников), отличающейся по цвету от остального информационного поля.</w:t>
      </w:r>
      <w:proofErr w:type="gramEnd"/>
      <w:r w:rsidRPr="006D05AA">
        <w:rPr>
          <w:rFonts w:cstheme="minorHAnsi"/>
          <w:sz w:val="24"/>
          <w:szCs w:val="24"/>
        </w:rPr>
        <w:t xml:space="preserve"> Сенсорные кнопки включают или отключают режимы отображения информации в виде, адаптированном для разных категорий инвалидности – наличие.</w:t>
      </w:r>
    </w:p>
    <w:p w:rsidR="006D05AA" w:rsidRPr="006D05AA" w:rsidRDefault="006D05AA" w:rsidP="006D05AA">
      <w:pPr>
        <w:pStyle w:val="a8"/>
        <w:numPr>
          <w:ilvl w:val="0"/>
          <w:numId w:val="2"/>
        </w:numPr>
        <w:spacing w:after="0" w:line="240" w:lineRule="auto"/>
        <w:jc w:val="both"/>
        <w:rPr>
          <w:rFonts w:cstheme="minorHAnsi"/>
          <w:sz w:val="24"/>
          <w:szCs w:val="24"/>
        </w:rPr>
      </w:pPr>
      <w:r w:rsidRPr="006D05AA">
        <w:rPr>
          <w:rFonts w:cstheme="minorHAnsi"/>
          <w:sz w:val="24"/>
          <w:szCs w:val="24"/>
        </w:rPr>
        <w:t xml:space="preserve">Наличие следующих режимов отображения контента презентации для обеспечения доступности презентации для посетителей разных категорий инвалидности: </w:t>
      </w:r>
    </w:p>
    <w:p w:rsidR="006D05AA" w:rsidRPr="006D05AA" w:rsidRDefault="006D05AA" w:rsidP="006D05AA">
      <w:pPr>
        <w:pStyle w:val="a8"/>
        <w:spacing w:after="0" w:line="240" w:lineRule="auto"/>
        <w:ind w:left="1080"/>
        <w:jc w:val="both"/>
        <w:rPr>
          <w:rFonts w:cstheme="minorHAnsi"/>
          <w:sz w:val="24"/>
          <w:szCs w:val="24"/>
        </w:rPr>
      </w:pPr>
    </w:p>
    <w:p w:rsidR="006D05AA" w:rsidRPr="006D05AA" w:rsidRDefault="006D05AA" w:rsidP="006D05AA">
      <w:pPr>
        <w:numPr>
          <w:ilvl w:val="0"/>
          <w:numId w:val="5"/>
        </w:numPr>
        <w:spacing w:after="0" w:line="240" w:lineRule="auto"/>
        <w:jc w:val="both"/>
        <w:rPr>
          <w:rFonts w:cstheme="minorHAnsi"/>
          <w:sz w:val="24"/>
          <w:szCs w:val="24"/>
        </w:rPr>
      </w:pPr>
      <w:r w:rsidRPr="006D05AA">
        <w:rPr>
          <w:rFonts w:cstheme="minorHAnsi"/>
          <w:sz w:val="24"/>
          <w:szCs w:val="24"/>
        </w:rPr>
        <w:t>«Специальные возможности отображения текстовой и графической информации для людей с инвалидностью по зрению»;</w:t>
      </w:r>
    </w:p>
    <w:p w:rsidR="006D05AA" w:rsidRPr="006D05AA" w:rsidRDefault="006D05AA" w:rsidP="006D05AA">
      <w:pPr>
        <w:numPr>
          <w:ilvl w:val="0"/>
          <w:numId w:val="5"/>
        </w:numPr>
        <w:spacing w:after="0" w:line="240" w:lineRule="auto"/>
        <w:jc w:val="both"/>
        <w:rPr>
          <w:rFonts w:cstheme="minorHAnsi"/>
          <w:sz w:val="24"/>
          <w:szCs w:val="24"/>
        </w:rPr>
      </w:pPr>
      <w:r w:rsidRPr="006D05AA">
        <w:rPr>
          <w:rFonts w:cstheme="minorHAnsi"/>
          <w:sz w:val="24"/>
          <w:szCs w:val="24"/>
        </w:rPr>
        <w:t>«Специальные возможности отображения текстовой и графической информации для людей на инвалидных колясках»;</w:t>
      </w:r>
    </w:p>
    <w:p w:rsidR="006D05AA" w:rsidRPr="006D05AA" w:rsidRDefault="006D05AA" w:rsidP="006D05AA">
      <w:pPr>
        <w:numPr>
          <w:ilvl w:val="0"/>
          <w:numId w:val="5"/>
        </w:numPr>
        <w:spacing w:after="0" w:line="240" w:lineRule="auto"/>
        <w:jc w:val="both"/>
        <w:rPr>
          <w:rFonts w:cstheme="minorHAnsi"/>
          <w:sz w:val="24"/>
          <w:szCs w:val="24"/>
        </w:rPr>
      </w:pPr>
      <w:r w:rsidRPr="006D05AA">
        <w:rPr>
          <w:rFonts w:cstheme="minorHAnsi"/>
          <w:sz w:val="24"/>
          <w:szCs w:val="24"/>
        </w:rPr>
        <w:t>«Специальные возможности отображения текстовой и графической информации для людей с инвалидностью по слуху»;</w:t>
      </w:r>
    </w:p>
    <w:p w:rsidR="006D05AA" w:rsidRPr="006D05AA" w:rsidRDefault="006D05AA" w:rsidP="006D05AA">
      <w:pPr>
        <w:pStyle w:val="a8"/>
        <w:spacing w:after="0" w:line="240" w:lineRule="auto"/>
        <w:ind w:left="1080"/>
        <w:jc w:val="both"/>
        <w:rPr>
          <w:rFonts w:cstheme="minorHAnsi"/>
          <w:sz w:val="24"/>
          <w:szCs w:val="24"/>
        </w:rPr>
      </w:pPr>
    </w:p>
    <w:p w:rsidR="006D05AA" w:rsidRPr="006D05AA" w:rsidRDefault="006D05AA" w:rsidP="006D05AA">
      <w:pPr>
        <w:pStyle w:val="a8"/>
        <w:numPr>
          <w:ilvl w:val="0"/>
          <w:numId w:val="2"/>
        </w:numPr>
        <w:spacing w:after="0" w:line="240" w:lineRule="auto"/>
        <w:jc w:val="both"/>
        <w:rPr>
          <w:rFonts w:cstheme="minorHAnsi"/>
          <w:sz w:val="24"/>
          <w:szCs w:val="24"/>
        </w:rPr>
      </w:pPr>
      <w:r w:rsidRPr="006D05AA">
        <w:rPr>
          <w:rFonts w:cstheme="minorHAnsi"/>
          <w:sz w:val="24"/>
          <w:szCs w:val="24"/>
        </w:rPr>
        <w:t xml:space="preserve"> Возможность произвольного изменения места расположения зоны с сенсорными пиктограммами (кнопками) доступности для разных категорий инвалидности, а также ширины этой зоны и ширины пиктограмм, как это будет наиболее удобно сотрудникам учреждения при создании презентаций «Об учреждении» – наличие. </w:t>
      </w:r>
    </w:p>
    <w:p w:rsidR="006D05AA" w:rsidRPr="00652156" w:rsidRDefault="006D05AA" w:rsidP="006D05AA">
      <w:pPr>
        <w:jc w:val="both"/>
      </w:pPr>
      <w:r>
        <w:lastRenderedPageBreak/>
        <w:t xml:space="preserve">       </w:t>
      </w:r>
    </w:p>
    <w:p w:rsidR="006D05AA" w:rsidRDefault="006D05AA" w:rsidP="006D05AA">
      <w:pPr>
        <w:jc w:val="both"/>
        <w:rPr>
          <w:b/>
        </w:rPr>
      </w:pPr>
    </w:p>
    <w:p w:rsidR="006D05AA" w:rsidRDefault="006D05AA" w:rsidP="006D05AA">
      <w:pPr>
        <w:jc w:val="both"/>
        <w:rPr>
          <w:b/>
        </w:rPr>
      </w:pPr>
    </w:p>
    <w:p w:rsidR="006D05AA" w:rsidRPr="006D05AA" w:rsidRDefault="006D05AA" w:rsidP="006D05AA">
      <w:pPr>
        <w:jc w:val="both"/>
        <w:rPr>
          <w:rFonts w:cstheme="minorHAnsi"/>
          <w:b/>
        </w:rPr>
      </w:pPr>
      <w:r w:rsidRPr="006D05AA">
        <w:rPr>
          <w:rFonts w:cstheme="minorHAnsi"/>
          <w:b/>
        </w:rPr>
        <w:t>Требования к возможностям режима «Специальные возможности отображения текстовой и графической информации для людей с инвалидностью по зрению»:</w:t>
      </w:r>
    </w:p>
    <w:p w:rsidR="006D05AA" w:rsidRPr="006D05AA" w:rsidRDefault="006D05AA" w:rsidP="006D05AA">
      <w:pPr>
        <w:pStyle w:val="a8"/>
        <w:numPr>
          <w:ilvl w:val="0"/>
          <w:numId w:val="3"/>
        </w:numPr>
        <w:spacing w:after="0" w:line="240" w:lineRule="auto"/>
        <w:jc w:val="both"/>
        <w:rPr>
          <w:rFonts w:cstheme="minorHAnsi"/>
          <w:sz w:val="24"/>
          <w:szCs w:val="24"/>
        </w:rPr>
      </w:pPr>
      <w:r w:rsidRPr="006D05AA">
        <w:rPr>
          <w:rFonts w:cstheme="minorHAnsi"/>
          <w:sz w:val="24"/>
          <w:szCs w:val="24"/>
        </w:rPr>
        <w:t xml:space="preserve">Наличие сенсорных кнопок в интерфейсе </w:t>
      </w:r>
      <w:proofErr w:type="gramStart"/>
      <w:r w:rsidRPr="006D05AA">
        <w:rPr>
          <w:rFonts w:cstheme="minorHAnsi"/>
          <w:sz w:val="24"/>
          <w:szCs w:val="24"/>
        </w:rPr>
        <w:t>ПО</w:t>
      </w:r>
      <w:proofErr w:type="gramEnd"/>
      <w:r w:rsidRPr="006D05AA">
        <w:rPr>
          <w:rFonts w:cstheme="minorHAnsi"/>
          <w:sz w:val="24"/>
          <w:szCs w:val="24"/>
        </w:rPr>
        <w:t xml:space="preserve"> </w:t>
      </w:r>
      <w:proofErr w:type="gramStart"/>
      <w:r w:rsidRPr="006D05AA">
        <w:rPr>
          <w:rFonts w:cstheme="minorHAnsi"/>
          <w:sz w:val="24"/>
          <w:szCs w:val="24"/>
        </w:rPr>
        <w:t>с</w:t>
      </w:r>
      <w:proofErr w:type="gramEnd"/>
      <w:r w:rsidRPr="006D05AA">
        <w:rPr>
          <w:rFonts w:cstheme="minorHAnsi"/>
          <w:sz w:val="24"/>
          <w:szCs w:val="24"/>
        </w:rPr>
        <w:t xml:space="preserve"> возможностью увеличения или уменьшения масштаба отображения контента (увеличение и уменьшение размера шрифта, размера картинок и пр.).</w:t>
      </w:r>
    </w:p>
    <w:p w:rsidR="006D05AA" w:rsidRPr="006D05AA" w:rsidRDefault="006D05AA" w:rsidP="006D05AA">
      <w:pPr>
        <w:pStyle w:val="a8"/>
        <w:numPr>
          <w:ilvl w:val="0"/>
          <w:numId w:val="3"/>
        </w:numPr>
        <w:spacing w:after="0" w:line="240" w:lineRule="auto"/>
        <w:jc w:val="both"/>
        <w:rPr>
          <w:rFonts w:cstheme="minorHAnsi"/>
          <w:sz w:val="24"/>
          <w:szCs w:val="24"/>
        </w:rPr>
      </w:pPr>
      <w:r w:rsidRPr="006D05AA">
        <w:rPr>
          <w:rFonts w:cstheme="minorHAnsi"/>
          <w:sz w:val="24"/>
          <w:szCs w:val="24"/>
        </w:rPr>
        <w:t>Включение режима должно осуществляться нажатием пальцем на сенсорную кнопку с пиктограммой «Черные очки».</w:t>
      </w:r>
    </w:p>
    <w:p w:rsidR="006D05AA" w:rsidRPr="006D05AA" w:rsidRDefault="006D05AA" w:rsidP="006D05AA">
      <w:pPr>
        <w:pStyle w:val="a8"/>
        <w:numPr>
          <w:ilvl w:val="0"/>
          <w:numId w:val="3"/>
        </w:numPr>
        <w:spacing w:after="0" w:line="240" w:lineRule="auto"/>
        <w:jc w:val="both"/>
        <w:rPr>
          <w:rFonts w:cstheme="minorHAnsi"/>
          <w:sz w:val="24"/>
          <w:szCs w:val="24"/>
        </w:rPr>
      </w:pPr>
      <w:r w:rsidRPr="006D05AA">
        <w:rPr>
          <w:rFonts w:cstheme="minorHAnsi"/>
          <w:sz w:val="24"/>
          <w:szCs w:val="24"/>
        </w:rPr>
        <w:t>Возможность включения режима «Контрастные цветовые гаммы».</w:t>
      </w:r>
    </w:p>
    <w:p w:rsidR="006D05AA" w:rsidRPr="006D05AA" w:rsidRDefault="006D05AA" w:rsidP="006D05AA">
      <w:pPr>
        <w:pStyle w:val="a8"/>
        <w:numPr>
          <w:ilvl w:val="0"/>
          <w:numId w:val="3"/>
        </w:numPr>
        <w:spacing w:after="0" w:line="240" w:lineRule="auto"/>
        <w:jc w:val="both"/>
        <w:rPr>
          <w:rFonts w:cstheme="minorHAnsi"/>
          <w:sz w:val="24"/>
          <w:szCs w:val="24"/>
        </w:rPr>
      </w:pPr>
      <w:r w:rsidRPr="006D05AA">
        <w:rPr>
          <w:rFonts w:cstheme="minorHAnsi"/>
          <w:sz w:val="24"/>
          <w:szCs w:val="24"/>
        </w:rPr>
        <w:t>Возможность отображения информации в режиме «Экранная лупа».</w:t>
      </w:r>
    </w:p>
    <w:p w:rsidR="006D05AA" w:rsidRPr="006D05AA" w:rsidRDefault="006D05AA" w:rsidP="006D05AA">
      <w:pPr>
        <w:pStyle w:val="a8"/>
        <w:spacing w:after="0" w:line="240" w:lineRule="auto"/>
        <w:jc w:val="both"/>
        <w:rPr>
          <w:rFonts w:cstheme="minorHAnsi"/>
          <w:sz w:val="24"/>
          <w:szCs w:val="24"/>
        </w:rPr>
      </w:pPr>
    </w:p>
    <w:p w:rsidR="006D05AA" w:rsidRPr="006D05AA" w:rsidRDefault="006D05AA" w:rsidP="006D05AA">
      <w:pPr>
        <w:jc w:val="both"/>
        <w:rPr>
          <w:rFonts w:cstheme="minorHAnsi"/>
          <w:b/>
        </w:rPr>
      </w:pPr>
      <w:r w:rsidRPr="006D05AA">
        <w:rPr>
          <w:rFonts w:cstheme="minorHAnsi"/>
          <w:b/>
        </w:rPr>
        <w:t>Требования к возможностям режима «Специальные возможности отображения текстовой и графической информации для людей на инвалидных колясках»:</w:t>
      </w:r>
    </w:p>
    <w:p w:rsidR="006D05AA" w:rsidRPr="006D05AA" w:rsidRDefault="006D05AA" w:rsidP="006D05AA">
      <w:pPr>
        <w:pStyle w:val="a8"/>
        <w:numPr>
          <w:ilvl w:val="0"/>
          <w:numId w:val="4"/>
        </w:numPr>
        <w:jc w:val="both"/>
        <w:rPr>
          <w:rFonts w:cstheme="minorHAnsi"/>
          <w:b/>
        </w:rPr>
      </w:pPr>
      <w:r w:rsidRPr="006D05AA">
        <w:rPr>
          <w:rFonts w:cstheme="minorHAnsi"/>
          <w:sz w:val="24"/>
          <w:szCs w:val="24"/>
        </w:rPr>
        <w:t>В программном обеспечении должен быть предусмотрен режим, при котором весь контент презентации смещается в нижнюю часть экрана терминала для того, чтобы люди на инвалидных колясках могли пользоваться всеми возможностями терминала.</w:t>
      </w:r>
    </w:p>
    <w:p w:rsidR="006D05AA" w:rsidRPr="006D05AA" w:rsidRDefault="006D05AA" w:rsidP="006D05AA">
      <w:pPr>
        <w:pStyle w:val="a8"/>
        <w:numPr>
          <w:ilvl w:val="0"/>
          <w:numId w:val="4"/>
        </w:numPr>
        <w:jc w:val="both"/>
        <w:rPr>
          <w:rFonts w:cstheme="minorHAnsi"/>
          <w:b/>
        </w:rPr>
      </w:pPr>
      <w:r w:rsidRPr="006D05AA">
        <w:rPr>
          <w:rFonts w:cstheme="minorHAnsi"/>
          <w:sz w:val="24"/>
          <w:szCs w:val="24"/>
        </w:rPr>
        <w:t xml:space="preserve">Включение режима должно осуществляться нажатием пальцем на сенсорную кнопку в интерфейсе пользовательской части </w:t>
      </w:r>
      <w:proofErr w:type="gramStart"/>
      <w:r w:rsidRPr="006D05AA">
        <w:rPr>
          <w:rFonts w:cstheme="minorHAnsi"/>
          <w:sz w:val="24"/>
          <w:szCs w:val="24"/>
        </w:rPr>
        <w:t>ПО</w:t>
      </w:r>
      <w:proofErr w:type="gramEnd"/>
      <w:r w:rsidRPr="006D05AA">
        <w:rPr>
          <w:rFonts w:cstheme="minorHAnsi"/>
          <w:sz w:val="24"/>
          <w:szCs w:val="24"/>
        </w:rPr>
        <w:t xml:space="preserve"> </w:t>
      </w:r>
      <w:proofErr w:type="gramStart"/>
      <w:r w:rsidRPr="006D05AA">
        <w:rPr>
          <w:rFonts w:cstheme="minorHAnsi"/>
          <w:sz w:val="24"/>
          <w:szCs w:val="24"/>
        </w:rPr>
        <w:t>с</w:t>
      </w:r>
      <w:proofErr w:type="gramEnd"/>
      <w:r w:rsidRPr="006D05AA">
        <w:rPr>
          <w:rFonts w:cstheme="minorHAnsi"/>
          <w:sz w:val="24"/>
          <w:szCs w:val="24"/>
        </w:rPr>
        <w:t xml:space="preserve"> пиктограммой «Человек на инвалидной коляске».</w:t>
      </w:r>
    </w:p>
    <w:p w:rsidR="006D05AA" w:rsidRPr="006D05AA" w:rsidRDefault="006D05AA" w:rsidP="006D05AA">
      <w:pPr>
        <w:pStyle w:val="a8"/>
        <w:numPr>
          <w:ilvl w:val="0"/>
          <w:numId w:val="4"/>
        </w:numPr>
        <w:jc w:val="both"/>
        <w:rPr>
          <w:rFonts w:cstheme="minorHAnsi"/>
          <w:b/>
        </w:rPr>
      </w:pPr>
      <w:r w:rsidRPr="006D05AA">
        <w:rPr>
          <w:rFonts w:cstheme="minorHAnsi"/>
          <w:sz w:val="24"/>
          <w:szCs w:val="24"/>
        </w:rPr>
        <w:t>При переходе в режим «Специальные возможности отображения текстовой и графической информации для людей на инвалидных колясках» весь контент презентации должен сдвигаться вниз до такого выбранного уровня, на котором среднестатистическому человеку на инвалидной коляске будет удобно пользоваться всем полем презентации, включая возможность нажатия на другие активные сенсорные кнопки по всему полю.</w:t>
      </w:r>
    </w:p>
    <w:p w:rsidR="006D05AA" w:rsidRPr="006D05AA" w:rsidRDefault="006D05AA" w:rsidP="006D05AA">
      <w:pPr>
        <w:jc w:val="both"/>
        <w:rPr>
          <w:rFonts w:cstheme="minorHAnsi"/>
          <w:b/>
        </w:rPr>
      </w:pPr>
      <w:r w:rsidRPr="006D05AA">
        <w:rPr>
          <w:rFonts w:cstheme="minorHAnsi"/>
          <w:b/>
        </w:rPr>
        <w:t>Требования к возможностям режима «Специальные возможности отображения текстовой и графической информации для людей с инвалидностью по слуху»:</w:t>
      </w:r>
    </w:p>
    <w:p w:rsidR="006D05AA" w:rsidRPr="006D05AA" w:rsidRDefault="006D05AA" w:rsidP="006D05AA">
      <w:pPr>
        <w:pStyle w:val="a8"/>
        <w:numPr>
          <w:ilvl w:val="0"/>
          <w:numId w:val="7"/>
        </w:numPr>
        <w:spacing w:after="0" w:line="240" w:lineRule="auto"/>
        <w:jc w:val="both"/>
        <w:rPr>
          <w:rFonts w:cstheme="minorHAnsi"/>
          <w:sz w:val="24"/>
          <w:szCs w:val="24"/>
        </w:rPr>
      </w:pPr>
      <w:r w:rsidRPr="006D05AA">
        <w:rPr>
          <w:rFonts w:cstheme="minorHAnsi"/>
          <w:sz w:val="24"/>
          <w:szCs w:val="24"/>
        </w:rPr>
        <w:t xml:space="preserve">В программном обеспечении должен быть предусмотрен режим, при котором включаются специальные возможности для людей с инвалидностью по слуху. </w:t>
      </w:r>
    </w:p>
    <w:p w:rsidR="006D05AA" w:rsidRPr="006D05AA" w:rsidRDefault="006D05AA" w:rsidP="006D05AA">
      <w:pPr>
        <w:pStyle w:val="a8"/>
        <w:numPr>
          <w:ilvl w:val="0"/>
          <w:numId w:val="7"/>
        </w:numPr>
        <w:spacing w:after="0" w:line="240" w:lineRule="auto"/>
        <w:jc w:val="both"/>
        <w:rPr>
          <w:rFonts w:cstheme="minorHAnsi"/>
          <w:sz w:val="24"/>
          <w:szCs w:val="24"/>
        </w:rPr>
      </w:pPr>
      <w:r w:rsidRPr="006D05AA">
        <w:rPr>
          <w:rFonts w:cstheme="minorHAnsi"/>
          <w:sz w:val="24"/>
          <w:szCs w:val="24"/>
        </w:rPr>
        <w:t xml:space="preserve">Включение режима должно осуществляться нажатием пальцем на сенсорную кнопку в интерфейсе пользовательской части </w:t>
      </w:r>
      <w:proofErr w:type="gramStart"/>
      <w:r w:rsidRPr="006D05AA">
        <w:rPr>
          <w:rFonts w:cstheme="minorHAnsi"/>
          <w:sz w:val="24"/>
          <w:szCs w:val="24"/>
        </w:rPr>
        <w:t>ПО</w:t>
      </w:r>
      <w:proofErr w:type="gramEnd"/>
      <w:r w:rsidRPr="006D05AA">
        <w:rPr>
          <w:rFonts w:cstheme="minorHAnsi"/>
          <w:sz w:val="24"/>
          <w:szCs w:val="24"/>
        </w:rPr>
        <w:t xml:space="preserve"> </w:t>
      </w:r>
      <w:proofErr w:type="gramStart"/>
      <w:r w:rsidRPr="006D05AA">
        <w:rPr>
          <w:rFonts w:cstheme="minorHAnsi"/>
          <w:sz w:val="24"/>
          <w:szCs w:val="24"/>
        </w:rPr>
        <w:t>с</w:t>
      </w:r>
      <w:proofErr w:type="gramEnd"/>
      <w:r w:rsidRPr="006D05AA">
        <w:rPr>
          <w:rFonts w:cstheme="minorHAnsi"/>
          <w:sz w:val="24"/>
          <w:szCs w:val="24"/>
        </w:rPr>
        <w:t xml:space="preserve"> пиктограммой «Ухо».</w:t>
      </w:r>
    </w:p>
    <w:p w:rsidR="006D05AA" w:rsidRPr="006D05AA" w:rsidRDefault="006D05AA" w:rsidP="006D05AA">
      <w:pPr>
        <w:pStyle w:val="a8"/>
        <w:numPr>
          <w:ilvl w:val="0"/>
          <w:numId w:val="7"/>
        </w:numPr>
        <w:spacing w:after="0" w:line="240" w:lineRule="auto"/>
        <w:jc w:val="both"/>
        <w:rPr>
          <w:rFonts w:cstheme="minorHAnsi"/>
          <w:sz w:val="24"/>
          <w:szCs w:val="24"/>
        </w:rPr>
      </w:pPr>
      <w:r w:rsidRPr="006D05AA">
        <w:rPr>
          <w:rFonts w:cstheme="minorHAnsi"/>
          <w:sz w:val="24"/>
          <w:szCs w:val="24"/>
        </w:rPr>
        <w:t>В режиме «Специальные возможности отображения текстовой и графической информации для людей с инвалидностью по слуху» на экран должна выводиться информация обо всех возможностях доступности, предоставляемых в данном учреждении для людей с инвалидностью по слуху.</w:t>
      </w:r>
    </w:p>
    <w:p w:rsidR="006D05AA" w:rsidRPr="006D05AA" w:rsidRDefault="006D05AA" w:rsidP="006D05AA">
      <w:pPr>
        <w:pStyle w:val="a8"/>
        <w:numPr>
          <w:ilvl w:val="0"/>
          <w:numId w:val="7"/>
        </w:numPr>
        <w:spacing w:after="0" w:line="240" w:lineRule="auto"/>
        <w:jc w:val="both"/>
        <w:rPr>
          <w:rFonts w:cstheme="minorHAnsi"/>
          <w:sz w:val="24"/>
          <w:szCs w:val="24"/>
        </w:rPr>
      </w:pPr>
      <w:r w:rsidRPr="006D05AA">
        <w:rPr>
          <w:rFonts w:cstheme="minorHAnsi"/>
          <w:sz w:val="24"/>
          <w:szCs w:val="24"/>
        </w:rPr>
        <w:t xml:space="preserve">В режиме «Специальные возможности отображения текстовой и графической информации для людей с инвалидностью по слуху» должна быть предусмотрена функция включения индукционной системы для передачи </w:t>
      </w:r>
      <w:proofErr w:type="spellStart"/>
      <w:r w:rsidRPr="006D05AA">
        <w:rPr>
          <w:rFonts w:cstheme="minorHAnsi"/>
          <w:sz w:val="24"/>
          <w:szCs w:val="24"/>
        </w:rPr>
        <w:t>аудиосигнала</w:t>
      </w:r>
      <w:proofErr w:type="spellEnd"/>
      <w:r w:rsidRPr="006D05AA">
        <w:rPr>
          <w:rFonts w:cstheme="minorHAnsi"/>
          <w:sz w:val="24"/>
          <w:szCs w:val="24"/>
        </w:rPr>
        <w:t xml:space="preserve"> людям со слуховыми аппаратами или </w:t>
      </w:r>
      <w:proofErr w:type="spellStart"/>
      <w:r w:rsidRPr="006D05AA">
        <w:rPr>
          <w:rFonts w:cstheme="minorHAnsi"/>
          <w:sz w:val="24"/>
          <w:szCs w:val="24"/>
        </w:rPr>
        <w:t>кохлеарными</w:t>
      </w:r>
      <w:proofErr w:type="spellEnd"/>
      <w:r w:rsidRPr="006D05AA">
        <w:rPr>
          <w:rFonts w:cstheme="minorHAnsi"/>
          <w:sz w:val="24"/>
          <w:szCs w:val="24"/>
        </w:rPr>
        <w:t xml:space="preserve"> </w:t>
      </w:r>
      <w:proofErr w:type="spellStart"/>
      <w:r w:rsidRPr="006D05AA">
        <w:rPr>
          <w:rFonts w:cstheme="minorHAnsi"/>
          <w:sz w:val="24"/>
          <w:szCs w:val="24"/>
        </w:rPr>
        <w:t>имплантами</w:t>
      </w:r>
      <w:proofErr w:type="spellEnd"/>
      <w:r w:rsidRPr="006D05AA">
        <w:rPr>
          <w:rFonts w:cstheme="minorHAnsi"/>
          <w:sz w:val="24"/>
          <w:szCs w:val="24"/>
        </w:rPr>
        <w:t xml:space="preserve">, встроенной в корпус </w:t>
      </w:r>
      <w:r w:rsidRPr="006D05AA">
        <w:rPr>
          <w:rFonts w:cstheme="minorHAnsi"/>
          <w:sz w:val="24"/>
          <w:szCs w:val="24"/>
        </w:rPr>
        <w:lastRenderedPageBreak/>
        <w:t xml:space="preserve">информационного терминала, если комплектация поставки информационного терминала включает такую систему. </w:t>
      </w:r>
    </w:p>
    <w:p w:rsidR="006D05AA" w:rsidRPr="006D05AA" w:rsidRDefault="006D05AA" w:rsidP="006D05AA">
      <w:pPr>
        <w:ind w:left="360"/>
        <w:jc w:val="both"/>
        <w:rPr>
          <w:rFonts w:cstheme="minorHAnsi"/>
        </w:rPr>
      </w:pPr>
    </w:p>
    <w:p w:rsidR="006D05AA" w:rsidRPr="006D05AA" w:rsidRDefault="006D05AA" w:rsidP="006D05AA">
      <w:pPr>
        <w:rPr>
          <w:rFonts w:cstheme="minorHAnsi"/>
          <w:b/>
        </w:rPr>
      </w:pPr>
      <w:r w:rsidRPr="006D05AA">
        <w:rPr>
          <w:rFonts w:cstheme="minorHAnsi"/>
          <w:b/>
        </w:rPr>
        <w:t>Требования к общим режимам отображения контента:</w:t>
      </w:r>
    </w:p>
    <w:p w:rsidR="006D05AA" w:rsidRPr="006D05AA" w:rsidRDefault="006D05AA" w:rsidP="006D05AA">
      <w:pPr>
        <w:pStyle w:val="a8"/>
        <w:numPr>
          <w:ilvl w:val="0"/>
          <w:numId w:val="6"/>
        </w:numPr>
        <w:spacing w:after="0" w:line="240" w:lineRule="auto"/>
        <w:jc w:val="both"/>
        <w:rPr>
          <w:rFonts w:cstheme="minorHAnsi"/>
          <w:sz w:val="24"/>
          <w:szCs w:val="24"/>
        </w:rPr>
      </w:pPr>
      <w:r w:rsidRPr="006D05AA">
        <w:rPr>
          <w:rFonts w:cstheme="minorHAnsi"/>
          <w:sz w:val="24"/>
          <w:szCs w:val="24"/>
        </w:rPr>
        <w:t xml:space="preserve">При длительном нахождении информационного терминала в неактивном состоянии (отсутствии активности пользователя) должен (если такая опция активирована в настройках </w:t>
      </w:r>
      <w:proofErr w:type="gramStart"/>
      <w:r w:rsidRPr="006D05AA">
        <w:rPr>
          <w:rFonts w:cstheme="minorHAnsi"/>
          <w:sz w:val="24"/>
          <w:szCs w:val="24"/>
        </w:rPr>
        <w:t>ПО</w:t>
      </w:r>
      <w:proofErr w:type="gramEnd"/>
      <w:r w:rsidRPr="006D05AA">
        <w:rPr>
          <w:rFonts w:cstheme="minorHAnsi"/>
          <w:sz w:val="24"/>
          <w:szCs w:val="24"/>
        </w:rPr>
        <w:t xml:space="preserve"> </w:t>
      </w:r>
      <w:proofErr w:type="spellStart"/>
      <w:proofErr w:type="gramStart"/>
      <w:r w:rsidRPr="006D05AA">
        <w:rPr>
          <w:rFonts w:cstheme="minorHAnsi"/>
          <w:sz w:val="24"/>
          <w:szCs w:val="24"/>
        </w:rPr>
        <w:t>по</w:t>
      </w:r>
      <w:proofErr w:type="spellEnd"/>
      <w:proofErr w:type="gramEnd"/>
      <w:r w:rsidRPr="006D05AA">
        <w:rPr>
          <w:rFonts w:cstheme="minorHAnsi"/>
          <w:sz w:val="24"/>
          <w:szCs w:val="24"/>
        </w:rPr>
        <w:t xml:space="preserve"> желанию руководства учреждения) включаться режим заставки, при котором на экране отображаются различные фотографии и прочие изображения. </w:t>
      </w:r>
    </w:p>
    <w:p w:rsidR="006D05AA" w:rsidRPr="006D05AA" w:rsidRDefault="006D05AA" w:rsidP="006D05AA">
      <w:pPr>
        <w:pStyle w:val="a8"/>
        <w:numPr>
          <w:ilvl w:val="0"/>
          <w:numId w:val="6"/>
        </w:numPr>
        <w:spacing w:after="0" w:line="240" w:lineRule="auto"/>
        <w:jc w:val="both"/>
        <w:rPr>
          <w:rFonts w:cstheme="minorHAnsi"/>
          <w:sz w:val="24"/>
          <w:szCs w:val="24"/>
        </w:rPr>
      </w:pPr>
      <w:r w:rsidRPr="006D05AA">
        <w:rPr>
          <w:rFonts w:cstheme="minorHAnsi"/>
          <w:sz w:val="24"/>
          <w:szCs w:val="24"/>
        </w:rPr>
        <w:t xml:space="preserve">Время задержки до перехода в режим заставки, время между сменой изображений, а также количество изображений и конкретные файлы изображений должны настраиваться в настройках </w:t>
      </w:r>
      <w:proofErr w:type="gramStart"/>
      <w:r w:rsidRPr="006D05AA">
        <w:rPr>
          <w:rFonts w:cstheme="minorHAnsi"/>
          <w:sz w:val="24"/>
          <w:szCs w:val="24"/>
        </w:rPr>
        <w:t>ПО</w:t>
      </w:r>
      <w:proofErr w:type="gramEnd"/>
      <w:r w:rsidRPr="006D05AA">
        <w:rPr>
          <w:rFonts w:cstheme="minorHAnsi"/>
          <w:sz w:val="24"/>
          <w:szCs w:val="24"/>
        </w:rPr>
        <w:t xml:space="preserve"> (в режиме конфигуратора). </w:t>
      </w:r>
    </w:p>
    <w:p w:rsidR="006D05AA" w:rsidRPr="006D05AA" w:rsidRDefault="006D05AA" w:rsidP="006D05AA">
      <w:pPr>
        <w:pStyle w:val="a8"/>
        <w:numPr>
          <w:ilvl w:val="0"/>
          <w:numId w:val="6"/>
        </w:numPr>
        <w:spacing w:after="0" w:line="240" w:lineRule="auto"/>
        <w:jc w:val="both"/>
        <w:rPr>
          <w:rFonts w:cstheme="minorHAnsi"/>
          <w:sz w:val="24"/>
          <w:szCs w:val="24"/>
        </w:rPr>
      </w:pPr>
      <w:r w:rsidRPr="006D05AA">
        <w:rPr>
          <w:rFonts w:cstheme="minorHAnsi"/>
          <w:sz w:val="24"/>
          <w:szCs w:val="24"/>
        </w:rPr>
        <w:t xml:space="preserve">Во время отображения режима заставки на экране должна быть отображена информация о возможности активировать терминал прикосновением пальцем. </w:t>
      </w:r>
    </w:p>
    <w:p w:rsidR="006D05AA" w:rsidRPr="006D05AA" w:rsidRDefault="006D05AA" w:rsidP="006D05AA">
      <w:pPr>
        <w:pStyle w:val="a8"/>
        <w:numPr>
          <w:ilvl w:val="0"/>
          <w:numId w:val="6"/>
        </w:numPr>
        <w:spacing w:after="0" w:line="240" w:lineRule="auto"/>
        <w:jc w:val="both"/>
        <w:rPr>
          <w:rFonts w:cstheme="minorHAnsi"/>
          <w:sz w:val="24"/>
          <w:szCs w:val="24"/>
        </w:rPr>
      </w:pPr>
      <w:r w:rsidRPr="006D05AA">
        <w:rPr>
          <w:rFonts w:cstheme="minorHAnsi"/>
          <w:sz w:val="24"/>
          <w:szCs w:val="24"/>
        </w:rPr>
        <w:t xml:space="preserve">ПО должно включать в себя возможность воспроизведения Видеозаписи в большинстве современных </w:t>
      </w:r>
      <w:proofErr w:type="spellStart"/>
      <w:r w:rsidRPr="006D05AA">
        <w:rPr>
          <w:rFonts w:cstheme="minorHAnsi"/>
          <w:sz w:val="24"/>
          <w:szCs w:val="24"/>
        </w:rPr>
        <w:t>видеоформатов</w:t>
      </w:r>
      <w:proofErr w:type="spellEnd"/>
      <w:r w:rsidRPr="006D05AA">
        <w:rPr>
          <w:rFonts w:cstheme="minorHAnsi"/>
          <w:sz w:val="24"/>
          <w:szCs w:val="24"/>
        </w:rPr>
        <w:t xml:space="preserve"> за счет наличия активированных официально установленных видеокодеков, а также за счет наличия </w:t>
      </w:r>
      <w:proofErr w:type="gramStart"/>
      <w:r w:rsidRPr="006D05AA">
        <w:rPr>
          <w:rFonts w:cstheme="minorHAnsi"/>
          <w:sz w:val="24"/>
          <w:szCs w:val="24"/>
        </w:rPr>
        <w:t>в</w:t>
      </w:r>
      <w:proofErr w:type="gramEnd"/>
      <w:r w:rsidRPr="006D05AA">
        <w:rPr>
          <w:rFonts w:cstheme="minorHAnsi"/>
          <w:sz w:val="24"/>
          <w:szCs w:val="24"/>
        </w:rPr>
        <w:t xml:space="preserve"> ПО специальных возможностей видеоплеера. </w:t>
      </w:r>
    </w:p>
    <w:p w:rsidR="006D05AA" w:rsidRPr="006D05AA" w:rsidRDefault="006D05AA" w:rsidP="006D05AA">
      <w:pPr>
        <w:pStyle w:val="a8"/>
        <w:numPr>
          <w:ilvl w:val="0"/>
          <w:numId w:val="6"/>
        </w:numPr>
        <w:spacing w:after="0" w:line="240" w:lineRule="auto"/>
        <w:jc w:val="both"/>
        <w:rPr>
          <w:rFonts w:cstheme="minorHAnsi"/>
          <w:sz w:val="24"/>
          <w:szCs w:val="24"/>
        </w:rPr>
      </w:pPr>
      <w:r w:rsidRPr="006D05AA">
        <w:rPr>
          <w:rFonts w:cstheme="minorHAnsi"/>
          <w:sz w:val="24"/>
          <w:szCs w:val="24"/>
        </w:rPr>
        <w:t xml:space="preserve">В пользовательском режиме (все режимы отображения Презентации, доступные для посетителя учреждения), должна быть отключена возможность входа в конфигуратор </w:t>
      </w:r>
      <w:proofErr w:type="gramStart"/>
      <w:r w:rsidRPr="006D05AA">
        <w:rPr>
          <w:rFonts w:cstheme="minorHAnsi"/>
          <w:sz w:val="24"/>
          <w:szCs w:val="24"/>
        </w:rPr>
        <w:t>ПО</w:t>
      </w:r>
      <w:proofErr w:type="gramEnd"/>
      <w:r w:rsidRPr="006D05AA">
        <w:rPr>
          <w:rFonts w:cstheme="minorHAnsi"/>
          <w:sz w:val="24"/>
          <w:szCs w:val="24"/>
        </w:rPr>
        <w:t xml:space="preserve"> без ввода пароля входа. </w:t>
      </w:r>
    </w:p>
    <w:p w:rsidR="006D05AA" w:rsidRPr="006D05AA" w:rsidRDefault="006D05AA" w:rsidP="006D05AA">
      <w:pPr>
        <w:pStyle w:val="a8"/>
        <w:numPr>
          <w:ilvl w:val="0"/>
          <w:numId w:val="6"/>
        </w:numPr>
        <w:spacing w:after="0" w:line="240" w:lineRule="auto"/>
        <w:jc w:val="both"/>
        <w:rPr>
          <w:rFonts w:cstheme="minorHAnsi"/>
          <w:sz w:val="24"/>
          <w:szCs w:val="24"/>
        </w:rPr>
      </w:pPr>
      <w:r w:rsidRPr="006D05AA">
        <w:rPr>
          <w:rFonts w:cstheme="minorHAnsi"/>
          <w:sz w:val="24"/>
          <w:szCs w:val="24"/>
        </w:rPr>
        <w:t xml:space="preserve">Режимы отображения контента презентации для обеспечения доступности презентации для посетителей разных категорий инвалидности должны быть полностью совместимы между собой и способны использоваться одновременно с другими режимами работы </w:t>
      </w:r>
      <w:proofErr w:type="gramStart"/>
      <w:r w:rsidRPr="006D05AA">
        <w:rPr>
          <w:rFonts w:cstheme="minorHAnsi"/>
          <w:sz w:val="24"/>
          <w:szCs w:val="24"/>
        </w:rPr>
        <w:t>ПО</w:t>
      </w:r>
      <w:proofErr w:type="gramEnd"/>
      <w:r w:rsidRPr="006D05AA">
        <w:rPr>
          <w:rFonts w:cstheme="minorHAnsi"/>
          <w:sz w:val="24"/>
          <w:szCs w:val="24"/>
        </w:rPr>
        <w:t>.</w:t>
      </w:r>
    </w:p>
    <w:p w:rsidR="006D05AA" w:rsidRPr="006D05AA" w:rsidRDefault="006D05AA" w:rsidP="006D05AA">
      <w:pPr>
        <w:pStyle w:val="a8"/>
        <w:spacing w:after="0" w:line="240" w:lineRule="auto"/>
        <w:jc w:val="both"/>
        <w:rPr>
          <w:rFonts w:cstheme="minorHAnsi"/>
          <w:sz w:val="24"/>
          <w:szCs w:val="24"/>
        </w:rPr>
      </w:pPr>
    </w:p>
    <w:p w:rsidR="006D05AA" w:rsidRPr="006D05AA" w:rsidRDefault="006D05AA" w:rsidP="006D05AA">
      <w:pPr>
        <w:rPr>
          <w:rFonts w:cstheme="minorHAnsi"/>
          <w:b/>
        </w:rPr>
      </w:pPr>
      <w:r w:rsidRPr="006D05AA">
        <w:rPr>
          <w:rFonts w:cstheme="minorHAnsi"/>
          <w:b/>
        </w:rPr>
        <w:t xml:space="preserve">Требования к возможностям режима Конфигуратора </w:t>
      </w:r>
      <w:proofErr w:type="gramStart"/>
      <w:r w:rsidRPr="006D05AA">
        <w:rPr>
          <w:rFonts w:cstheme="minorHAnsi"/>
          <w:b/>
        </w:rPr>
        <w:t>ПО</w:t>
      </w:r>
      <w:proofErr w:type="gramEnd"/>
      <w:r w:rsidRPr="006D05AA">
        <w:rPr>
          <w:rFonts w:cstheme="minorHAnsi"/>
          <w:b/>
        </w:rPr>
        <w:t>:</w:t>
      </w:r>
    </w:p>
    <w:p w:rsidR="006D05AA" w:rsidRPr="006D05AA" w:rsidRDefault="006D05AA" w:rsidP="006D05AA">
      <w:pPr>
        <w:pStyle w:val="a8"/>
        <w:numPr>
          <w:ilvl w:val="0"/>
          <w:numId w:val="8"/>
        </w:numPr>
        <w:spacing w:after="0" w:line="240" w:lineRule="auto"/>
        <w:jc w:val="both"/>
        <w:rPr>
          <w:rFonts w:cstheme="minorHAnsi"/>
          <w:sz w:val="24"/>
          <w:szCs w:val="24"/>
        </w:rPr>
      </w:pPr>
      <w:r w:rsidRPr="006D05AA">
        <w:rPr>
          <w:rFonts w:cstheme="minorHAnsi"/>
          <w:sz w:val="24"/>
          <w:szCs w:val="24"/>
        </w:rPr>
        <w:t xml:space="preserve">Возможность построения необходимых конфигураций презентаций, включающей в себя текстовую и графическую информацию, фотографии, прочие изображения, видео и аудиофайлы. </w:t>
      </w:r>
    </w:p>
    <w:p w:rsidR="006D05AA" w:rsidRPr="006D05AA" w:rsidRDefault="006D05AA" w:rsidP="006D05AA">
      <w:pPr>
        <w:pStyle w:val="a8"/>
        <w:numPr>
          <w:ilvl w:val="0"/>
          <w:numId w:val="8"/>
        </w:numPr>
        <w:spacing w:after="0" w:line="240" w:lineRule="auto"/>
        <w:jc w:val="both"/>
        <w:rPr>
          <w:rFonts w:cstheme="minorHAnsi"/>
          <w:sz w:val="24"/>
          <w:szCs w:val="24"/>
        </w:rPr>
      </w:pPr>
      <w:r w:rsidRPr="006D05AA">
        <w:rPr>
          <w:rFonts w:cstheme="minorHAnsi"/>
          <w:sz w:val="24"/>
          <w:szCs w:val="24"/>
        </w:rPr>
        <w:t xml:space="preserve">Возможность управления настройками всех описанных в техническом задании режимов отображения контента и управления настройками специальных возможностей отображения контента для людей с инвалидностью. </w:t>
      </w:r>
    </w:p>
    <w:p w:rsidR="006D05AA" w:rsidRPr="006D05AA" w:rsidRDefault="006D05AA" w:rsidP="006D05AA">
      <w:pPr>
        <w:pStyle w:val="a8"/>
        <w:numPr>
          <w:ilvl w:val="0"/>
          <w:numId w:val="8"/>
        </w:numPr>
        <w:spacing w:after="0" w:line="240" w:lineRule="auto"/>
        <w:jc w:val="both"/>
        <w:rPr>
          <w:rFonts w:cstheme="minorHAnsi"/>
          <w:sz w:val="24"/>
          <w:szCs w:val="24"/>
        </w:rPr>
      </w:pPr>
      <w:r w:rsidRPr="006D05AA">
        <w:rPr>
          <w:rFonts w:cstheme="minorHAnsi"/>
          <w:sz w:val="24"/>
          <w:szCs w:val="24"/>
        </w:rPr>
        <w:t xml:space="preserve">Конфигуратор ПО должен </w:t>
      </w:r>
      <w:proofErr w:type="gramStart"/>
      <w:r w:rsidRPr="006D05AA">
        <w:rPr>
          <w:rFonts w:cstheme="minorHAnsi"/>
          <w:sz w:val="24"/>
          <w:szCs w:val="24"/>
        </w:rPr>
        <w:t>представлять из себя</w:t>
      </w:r>
      <w:proofErr w:type="gramEnd"/>
      <w:r w:rsidRPr="006D05AA">
        <w:rPr>
          <w:rFonts w:cstheme="minorHAnsi"/>
          <w:sz w:val="24"/>
          <w:szCs w:val="24"/>
        </w:rPr>
        <w:t xml:space="preserve"> программный продукт (программную оболочку), в котором возможно открытие файла презентации «Об учреждении», включающей в себя любое необходимое количество различных страниц презентации (контент) и настраиваемых возможностей перехода и связей меду этими страницами. </w:t>
      </w:r>
    </w:p>
    <w:p w:rsidR="006D05AA" w:rsidRPr="006D05AA" w:rsidRDefault="006D05AA" w:rsidP="006D05AA">
      <w:pPr>
        <w:pStyle w:val="a8"/>
        <w:numPr>
          <w:ilvl w:val="0"/>
          <w:numId w:val="8"/>
        </w:numPr>
        <w:spacing w:after="0" w:line="240" w:lineRule="auto"/>
        <w:jc w:val="both"/>
        <w:rPr>
          <w:rFonts w:cstheme="minorHAnsi"/>
          <w:sz w:val="24"/>
          <w:szCs w:val="24"/>
        </w:rPr>
      </w:pPr>
      <w:r w:rsidRPr="006D05AA">
        <w:rPr>
          <w:rFonts w:cstheme="minorHAnsi"/>
          <w:sz w:val="24"/>
          <w:szCs w:val="24"/>
        </w:rPr>
        <w:t xml:space="preserve">Программный продукт должен иметь возможность отрывать любые прошлые или новые версии презентации, выполненные в этом программной продукте, вносить изменения в презентацию, сохранять новые версии презентаций. </w:t>
      </w:r>
    </w:p>
    <w:p w:rsidR="006D05AA" w:rsidRPr="006D05AA" w:rsidRDefault="006D05AA" w:rsidP="006D05AA">
      <w:pPr>
        <w:pStyle w:val="a8"/>
        <w:numPr>
          <w:ilvl w:val="0"/>
          <w:numId w:val="8"/>
        </w:numPr>
        <w:spacing w:after="0" w:line="240" w:lineRule="auto"/>
        <w:jc w:val="both"/>
        <w:rPr>
          <w:rFonts w:cstheme="minorHAnsi"/>
          <w:sz w:val="24"/>
          <w:szCs w:val="24"/>
        </w:rPr>
      </w:pPr>
      <w:r w:rsidRPr="006D05AA">
        <w:rPr>
          <w:rFonts w:cstheme="minorHAnsi"/>
          <w:sz w:val="24"/>
          <w:szCs w:val="24"/>
        </w:rPr>
        <w:t xml:space="preserve">Создание и наполнение презентация для данного программного продукта должно </w:t>
      </w:r>
      <w:proofErr w:type="gramStart"/>
      <w:r w:rsidRPr="006D05AA">
        <w:rPr>
          <w:rFonts w:cstheme="minorHAnsi"/>
          <w:sz w:val="24"/>
          <w:szCs w:val="24"/>
        </w:rPr>
        <w:t>быть</w:t>
      </w:r>
      <w:proofErr w:type="gramEnd"/>
      <w:r w:rsidRPr="006D05AA">
        <w:rPr>
          <w:rFonts w:cstheme="minorHAnsi"/>
          <w:sz w:val="24"/>
          <w:szCs w:val="24"/>
        </w:rPr>
        <w:t xml:space="preserve"> возможно как на терминале, так и на любом внешнем компьютере с последующим переносом файла презентации в информационный терминал. </w:t>
      </w:r>
    </w:p>
    <w:p w:rsidR="006D05AA" w:rsidRPr="006D05AA" w:rsidRDefault="006D05AA" w:rsidP="006D05AA">
      <w:pPr>
        <w:pStyle w:val="a8"/>
        <w:numPr>
          <w:ilvl w:val="0"/>
          <w:numId w:val="8"/>
        </w:numPr>
        <w:spacing w:after="0" w:line="240" w:lineRule="auto"/>
        <w:jc w:val="both"/>
        <w:rPr>
          <w:rFonts w:cstheme="minorHAnsi"/>
          <w:sz w:val="24"/>
          <w:szCs w:val="24"/>
        </w:rPr>
      </w:pPr>
      <w:r w:rsidRPr="006D05AA">
        <w:rPr>
          <w:rFonts w:cstheme="minorHAnsi"/>
          <w:sz w:val="24"/>
          <w:szCs w:val="24"/>
        </w:rPr>
        <w:t xml:space="preserve">Должна присутствовать возможность смены пароля входа в режим конфигуратора </w:t>
      </w:r>
      <w:proofErr w:type="gramStart"/>
      <w:r w:rsidRPr="006D05AA">
        <w:rPr>
          <w:rFonts w:cstheme="minorHAnsi"/>
          <w:sz w:val="24"/>
          <w:szCs w:val="24"/>
        </w:rPr>
        <w:t>ПО</w:t>
      </w:r>
      <w:proofErr w:type="gramEnd"/>
      <w:r w:rsidRPr="006D05AA">
        <w:rPr>
          <w:rFonts w:cstheme="minorHAnsi"/>
          <w:sz w:val="24"/>
          <w:szCs w:val="24"/>
        </w:rPr>
        <w:t xml:space="preserve">. </w:t>
      </w:r>
    </w:p>
    <w:p w:rsidR="006D05AA" w:rsidRPr="006D05AA" w:rsidRDefault="006D05AA" w:rsidP="006D05AA">
      <w:pPr>
        <w:jc w:val="center"/>
        <w:outlineLvl w:val="2"/>
        <w:rPr>
          <w:rFonts w:cstheme="minorHAnsi"/>
          <w:b/>
          <w:u w:val="single"/>
        </w:rPr>
      </w:pPr>
    </w:p>
    <w:p w:rsidR="006D05AA" w:rsidRDefault="006D05AA" w:rsidP="006D05AA">
      <w:pPr>
        <w:ind w:firstLine="425"/>
        <w:jc w:val="both"/>
        <w:rPr>
          <w:rFonts w:cstheme="minorHAnsi"/>
          <w:b/>
        </w:rPr>
      </w:pPr>
    </w:p>
    <w:p w:rsidR="006D05AA" w:rsidRDefault="006D05AA" w:rsidP="006D05AA">
      <w:pPr>
        <w:ind w:firstLine="425"/>
        <w:jc w:val="both"/>
        <w:rPr>
          <w:rFonts w:cstheme="minorHAnsi"/>
          <w:b/>
        </w:rPr>
      </w:pPr>
    </w:p>
    <w:p w:rsidR="006D05AA" w:rsidRDefault="006D05AA" w:rsidP="006D05AA">
      <w:pPr>
        <w:ind w:firstLine="425"/>
        <w:jc w:val="both"/>
        <w:rPr>
          <w:rFonts w:cstheme="minorHAnsi"/>
          <w:b/>
        </w:rPr>
      </w:pPr>
    </w:p>
    <w:p w:rsidR="006D05AA" w:rsidRPr="006D05AA" w:rsidRDefault="006D05AA" w:rsidP="006D05AA">
      <w:pPr>
        <w:ind w:firstLine="425"/>
        <w:jc w:val="both"/>
        <w:rPr>
          <w:rFonts w:cstheme="minorHAnsi"/>
          <w:b/>
        </w:rPr>
      </w:pPr>
      <w:r w:rsidRPr="006D05AA">
        <w:rPr>
          <w:rFonts w:cstheme="minorHAnsi"/>
          <w:b/>
        </w:rPr>
        <w:t xml:space="preserve">В комплект поставки должны входить: </w:t>
      </w:r>
    </w:p>
    <w:p w:rsidR="006D05AA" w:rsidRPr="006D05AA" w:rsidRDefault="006D05AA" w:rsidP="006D05AA">
      <w:pPr>
        <w:ind w:firstLine="425"/>
        <w:jc w:val="both"/>
        <w:rPr>
          <w:rFonts w:cstheme="minorHAnsi"/>
        </w:rPr>
      </w:pPr>
      <w:r w:rsidRPr="006D05AA">
        <w:rPr>
          <w:rFonts w:cstheme="minorHAnsi"/>
        </w:rPr>
        <w:t>- информационный терминал с установленным программным обеспечением, адаптированным для использования людьми с ограниченными возможностями здоровья;</w:t>
      </w:r>
    </w:p>
    <w:p w:rsidR="006D05AA" w:rsidRPr="006D05AA" w:rsidRDefault="006D05AA" w:rsidP="006D05AA">
      <w:pPr>
        <w:ind w:firstLine="425"/>
        <w:jc w:val="both"/>
        <w:rPr>
          <w:rFonts w:cstheme="minorHAnsi"/>
        </w:rPr>
      </w:pPr>
      <w:r w:rsidRPr="006D05AA">
        <w:rPr>
          <w:rFonts w:cstheme="minorHAnsi"/>
        </w:rPr>
        <w:t>- руководство пользователя (паспорт) на русском языке по работе с информационным терминалом;</w:t>
      </w:r>
    </w:p>
    <w:p w:rsidR="006D05AA" w:rsidRPr="006D05AA" w:rsidRDefault="006D05AA" w:rsidP="006D05AA">
      <w:pPr>
        <w:ind w:firstLine="425"/>
        <w:jc w:val="both"/>
        <w:rPr>
          <w:rFonts w:cstheme="minorHAnsi"/>
          <w:b/>
          <w:u w:val="single"/>
        </w:rPr>
      </w:pPr>
      <w:r w:rsidRPr="006D05AA">
        <w:rPr>
          <w:rFonts w:cstheme="minorHAnsi"/>
        </w:rPr>
        <w:t>- гарантийный талон на сервисное обслуживание информационного терминала.</w:t>
      </w:r>
    </w:p>
    <w:p w:rsidR="000F7162" w:rsidRPr="006D05AA" w:rsidRDefault="000F7162" w:rsidP="000F7162">
      <w:pPr>
        <w:pStyle w:val="a5"/>
        <w:rPr>
          <w:rStyle w:val="a4"/>
          <w:rFonts w:cstheme="minorHAnsi"/>
          <w:b w:val="0"/>
          <w:color w:val="000000"/>
          <w:sz w:val="24"/>
          <w:szCs w:val="24"/>
          <w:shd w:val="clear" w:color="auto" w:fill="FFFFFF"/>
        </w:rPr>
      </w:pPr>
    </w:p>
    <w:p w:rsidR="00456B60" w:rsidRPr="006D05AA" w:rsidRDefault="00456B60" w:rsidP="00645106">
      <w:pPr>
        <w:pStyle w:val="a5"/>
        <w:rPr>
          <w:rFonts w:cstheme="minorHAnsi"/>
          <w:sz w:val="24"/>
          <w:szCs w:val="24"/>
        </w:rPr>
      </w:pPr>
    </w:p>
    <w:p w:rsidR="00456B60" w:rsidRPr="006D05AA" w:rsidRDefault="00456B60" w:rsidP="00645106">
      <w:pPr>
        <w:pStyle w:val="a5"/>
        <w:rPr>
          <w:rFonts w:cstheme="minorHAnsi"/>
          <w:sz w:val="24"/>
          <w:szCs w:val="24"/>
        </w:rPr>
      </w:pPr>
    </w:p>
    <w:p w:rsidR="00456B60" w:rsidRPr="006D05AA" w:rsidRDefault="00456B60" w:rsidP="00645106">
      <w:pPr>
        <w:pStyle w:val="a5"/>
        <w:rPr>
          <w:rFonts w:cstheme="minorHAnsi"/>
          <w:sz w:val="24"/>
          <w:szCs w:val="24"/>
        </w:rPr>
      </w:pPr>
    </w:p>
    <w:p w:rsidR="00456B60" w:rsidRPr="006D05AA" w:rsidRDefault="00456B60" w:rsidP="00645106">
      <w:pPr>
        <w:pStyle w:val="a5"/>
        <w:rPr>
          <w:rFonts w:cstheme="minorHAnsi"/>
          <w:sz w:val="24"/>
          <w:szCs w:val="24"/>
        </w:rPr>
      </w:pPr>
      <w:r w:rsidRPr="006D05AA">
        <w:rPr>
          <w:rFonts w:cstheme="minorHAnsi"/>
          <w:sz w:val="24"/>
          <w:szCs w:val="24"/>
        </w:rPr>
        <w:t xml:space="preserve">Генеральный директор ООО «Вертикаль»                             А.И. </w:t>
      </w:r>
      <w:proofErr w:type="spellStart"/>
      <w:r w:rsidRPr="006D05AA">
        <w:rPr>
          <w:rFonts w:cstheme="minorHAnsi"/>
          <w:sz w:val="24"/>
          <w:szCs w:val="24"/>
        </w:rPr>
        <w:t>Черепнов</w:t>
      </w:r>
      <w:proofErr w:type="spellEnd"/>
    </w:p>
    <w:p w:rsidR="00456B60" w:rsidRPr="006D05AA" w:rsidRDefault="00456B60" w:rsidP="00645106">
      <w:pPr>
        <w:pStyle w:val="a5"/>
        <w:rPr>
          <w:rFonts w:cstheme="minorHAnsi"/>
          <w:sz w:val="24"/>
          <w:szCs w:val="24"/>
        </w:rPr>
      </w:pPr>
      <w:r w:rsidRPr="006D05AA">
        <w:rPr>
          <w:rFonts w:cstheme="minorHAnsi"/>
          <w:sz w:val="24"/>
          <w:szCs w:val="24"/>
        </w:rPr>
        <w:t xml:space="preserve">                                                                                     МП</w:t>
      </w:r>
    </w:p>
    <w:p w:rsidR="00864FAE" w:rsidRPr="006D05AA" w:rsidRDefault="00864FAE">
      <w:pPr>
        <w:rPr>
          <w:rFonts w:cstheme="minorHAnsi"/>
          <w:sz w:val="28"/>
          <w:szCs w:val="28"/>
        </w:rPr>
      </w:pPr>
    </w:p>
    <w:sectPr w:rsidR="00864FAE" w:rsidRPr="006D0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7BA"/>
    <w:multiLevelType w:val="hybridMultilevel"/>
    <w:tmpl w:val="40E86E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497C8E"/>
    <w:multiLevelType w:val="multilevel"/>
    <w:tmpl w:val="596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5F7E"/>
    <w:multiLevelType w:val="hybridMultilevel"/>
    <w:tmpl w:val="C06EF7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274B8"/>
    <w:multiLevelType w:val="hybridMultilevel"/>
    <w:tmpl w:val="C06EF7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070FB3"/>
    <w:multiLevelType w:val="hybridMultilevel"/>
    <w:tmpl w:val="EA7AF3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57DB3CDB"/>
    <w:multiLevelType w:val="hybridMultilevel"/>
    <w:tmpl w:val="C06EF7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4B180E"/>
    <w:multiLevelType w:val="hybridMultilevel"/>
    <w:tmpl w:val="C06EF7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94658C"/>
    <w:multiLevelType w:val="hybridMultilevel"/>
    <w:tmpl w:val="C06EF7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AE"/>
    <w:rsid w:val="000F7162"/>
    <w:rsid w:val="00152790"/>
    <w:rsid w:val="001C5CD4"/>
    <w:rsid w:val="002B4AFC"/>
    <w:rsid w:val="00314549"/>
    <w:rsid w:val="003875C7"/>
    <w:rsid w:val="003C71EA"/>
    <w:rsid w:val="00456B60"/>
    <w:rsid w:val="00645106"/>
    <w:rsid w:val="006D05AA"/>
    <w:rsid w:val="00763064"/>
    <w:rsid w:val="008229C3"/>
    <w:rsid w:val="00864FAE"/>
    <w:rsid w:val="008A19CC"/>
    <w:rsid w:val="0095695D"/>
    <w:rsid w:val="009C430A"/>
    <w:rsid w:val="00A156CB"/>
    <w:rsid w:val="00A61927"/>
    <w:rsid w:val="00AD0723"/>
    <w:rsid w:val="00B72E32"/>
    <w:rsid w:val="00C435C9"/>
    <w:rsid w:val="00F375B1"/>
    <w:rsid w:val="00F652E7"/>
    <w:rsid w:val="00F7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05AA"/>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4FAE"/>
    <w:rPr>
      <w:b/>
      <w:bCs/>
    </w:rPr>
  </w:style>
  <w:style w:type="character" w:customStyle="1" w:styleId="apple-converted-space">
    <w:name w:val="apple-converted-space"/>
    <w:basedOn w:val="a0"/>
    <w:rsid w:val="00864FAE"/>
  </w:style>
  <w:style w:type="paragraph" w:styleId="a5">
    <w:name w:val="No Spacing"/>
    <w:uiPriority w:val="1"/>
    <w:qFormat/>
    <w:rsid w:val="00456B60"/>
    <w:pPr>
      <w:spacing w:after="0" w:line="240" w:lineRule="auto"/>
    </w:pPr>
  </w:style>
  <w:style w:type="paragraph" w:styleId="a6">
    <w:name w:val="footer"/>
    <w:basedOn w:val="a"/>
    <w:link w:val="a7"/>
    <w:uiPriority w:val="99"/>
    <w:unhideWhenUsed/>
    <w:rsid w:val="003C71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71EA"/>
  </w:style>
  <w:style w:type="paragraph" w:styleId="a8">
    <w:name w:val="List Paragraph"/>
    <w:basedOn w:val="a"/>
    <w:uiPriority w:val="34"/>
    <w:qFormat/>
    <w:rsid w:val="00645106"/>
    <w:pPr>
      <w:ind w:left="720"/>
      <w:contextualSpacing/>
    </w:pPr>
  </w:style>
  <w:style w:type="character" w:styleId="a9">
    <w:name w:val="Book Title"/>
    <w:basedOn w:val="a0"/>
    <w:uiPriority w:val="33"/>
    <w:qFormat/>
    <w:rsid w:val="00645106"/>
    <w:rPr>
      <w:b/>
      <w:bCs/>
      <w:smallCaps/>
      <w:spacing w:val="5"/>
    </w:rPr>
  </w:style>
  <w:style w:type="character" w:customStyle="1" w:styleId="10">
    <w:name w:val="Заголовок 1 Знак"/>
    <w:basedOn w:val="a0"/>
    <w:link w:val="1"/>
    <w:rsid w:val="006D05AA"/>
    <w:rPr>
      <w:rFonts w:ascii="Times New Roman" w:eastAsia="Times New Roman" w:hAnsi="Times New Roman" w:cs="Times New Roman"/>
      <w:b/>
      <w:bCs/>
      <w:sz w:val="24"/>
      <w:szCs w:val="24"/>
    </w:rPr>
  </w:style>
  <w:style w:type="table" w:styleId="aa">
    <w:name w:val="Table Grid"/>
    <w:basedOn w:val="a1"/>
    <w:uiPriority w:val="59"/>
    <w:rsid w:val="00AD0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05AA"/>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4FAE"/>
    <w:rPr>
      <w:b/>
      <w:bCs/>
    </w:rPr>
  </w:style>
  <w:style w:type="character" w:customStyle="1" w:styleId="apple-converted-space">
    <w:name w:val="apple-converted-space"/>
    <w:basedOn w:val="a0"/>
    <w:rsid w:val="00864FAE"/>
  </w:style>
  <w:style w:type="paragraph" w:styleId="a5">
    <w:name w:val="No Spacing"/>
    <w:uiPriority w:val="1"/>
    <w:qFormat/>
    <w:rsid w:val="00456B60"/>
    <w:pPr>
      <w:spacing w:after="0" w:line="240" w:lineRule="auto"/>
    </w:pPr>
  </w:style>
  <w:style w:type="paragraph" w:styleId="a6">
    <w:name w:val="footer"/>
    <w:basedOn w:val="a"/>
    <w:link w:val="a7"/>
    <w:uiPriority w:val="99"/>
    <w:unhideWhenUsed/>
    <w:rsid w:val="003C71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71EA"/>
  </w:style>
  <w:style w:type="paragraph" w:styleId="a8">
    <w:name w:val="List Paragraph"/>
    <w:basedOn w:val="a"/>
    <w:uiPriority w:val="34"/>
    <w:qFormat/>
    <w:rsid w:val="00645106"/>
    <w:pPr>
      <w:ind w:left="720"/>
      <w:contextualSpacing/>
    </w:pPr>
  </w:style>
  <w:style w:type="character" w:styleId="a9">
    <w:name w:val="Book Title"/>
    <w:basedOn w:val="a0"/>
    <w:uiPriority w:val="33"/>
    <w:qFormat/>
    <w:rsid w:val="00645106"/>
    <w:rPr>
      <w:b/>
      <w:bCs/>
      <w:smallCaps/>
      <w:spacing w:val="5"/>
    </w:rPr>
  </w:style>
  <w:style w:type="character" w:customStyle="1" w:styleId="10">
    <w:name w:val="Заголовок 1 Знак"/>
    <w:basedOn w:val="a0"/>
    <w:link w:val="1"/>
    <w:rsid w:val="006D05AA"/>
    <w:rPr>
      <w:rFonts w:ascii="Times New Roman" w:eastAsia="Times New Roman" w:hAnsi="Times New Roman" w:cs="Times New Roman"/>
      <w:b/>
      <w:bCs/>
      <w:sz w:val="24"/>
      <w:szCs w:val="24"/>
    </w:rPr>
  </w:style>
  <w:style w:type="table" w:styleId="aa">
    <w:name w:val="Table Grid"/>
    <w:basedOn w:val="a1"/>
    <w:uiPriority w:val="59"/>
    <w:rsid w:val="00AD0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300">
      <w:bodyDiv w:val="1"/>
      <w:marLeft w:val="0"/>
      <w:marRight w:val="0"/>
      <w:marTop w:val="0"/>
      <w:marBottom w:val="0"/>
      <w:divBdr>
        <w:top w:val="none" w:sz="0" w:space="0" w:color="auto"/>
        <w:left w:val="none" w:sz="0" w:space="0" w:color="auto"/>
        <w:bottom w:val="none" w:sz="0" w:space="0" w:color="auto"/>
        <w:right w:val="none" w:sz="0" w:space="0" w:color="auto"/>
      </w:divBdr>
    </w:div>
    <w:div w:id="775907142">
      <w:bodyDiv w:val="1"/>
      <w:marLeft w:val="0"/>
      <w:marRight w:val="0"/>
      <w:marTop w:val="0"/>
      <w:marBottom w:val="0"/>
      <w:divBdr>
        <w:top w:val="none" w:sz="0" w:space="0" w:color="auto"/>
        <w:left w:val="none" w:sz="0" w:space="0" w:color="auto"/>
        <w:bottom w:val="none" w:sz="0" w:space="0" w:color="auto"/>
        <w:right w:val="none" w:sz="0" w:space="0" w:color="auto"/>
      </w:divBdr>
      <w:divsChild>
        <w:div w:id="724646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8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AFFD-E2D9-4AB6-9BA3-316893A6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Черепнов</dc:creator>
  <cp:lastModifiedBy>ООО Статус Маркетинг</cp:lastModifiedBy>
  <cp:revision>9</cp:revision>
  <dcterms:created xsi:type="dcterms:W3CDTF">2014-11-25T09:36:00Z</dcterms:created>
  <dcterms:modified xsi:type="dcterms:W3CDTF">2015-09-01T22:21:00Z</dcterms:modified>
</cp:coreProperties>
</file>