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183436" w:rsidRPr="00144E65">
        <w:rPr>
          <w:b/>
          <w:sz w:val="24"/>
          <w:szCs w:val="24"/>
        </w:rPr>
        <w:t xml:space="preserve">тактильных указателей </w:t>
      </w:r>
    </w:p>
    <w:p w:rsidR="00183436" w:rsidRDefault="00183436" w:rsidP="0018343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1 </w:t>
      </w:r>
      <w:r w:rsidR="00581F84" w:rsidRPr="00144E65">
        <w:rPr>
          <w:sz w:val="24"/>
          <w:szCs w:val="24"/>
        </w:rPr>
        <w:t>Тип тактильного указателя для МГН –</w:t>
      </w:r>
      <w:r w:rsidR="00332ED4">
        <w:rPr>
          <w:sz w:val="24"/>
          <w:szCs w:val="24"/>
        </w:rPr>
        <w:t>….</w:t>
      </w:r>
      <w:r w:rsidR="00581F84" w:rsidRPr="00144E65">
        <w:rPr>
          <w:sz w:val="24"/>
          <w:szCs w:val="24"/>
        </w:rPr>
        <w:t xml:space="preserve"> </w:t>
      </w:r>
      <w:r w:rsidR="00332ED4" w:rsidRPr="00332ED4">
        <w:rPr>
          <w:color w:val="FF0000"/>
          <w:sz w:val="24"/>
          <w:szCs w:val="24"/>
        </w:rPr>
        <w:t>указать необходимый тип</w:t>
      </w:r>
      <w:r w:rsidR="008F48D0" w:rsidRPr="00332ED4">
        <w:rPr>
          <w:color w:val="FF0000"/>
          <w:sz w:val="24"/>
          <w:szCs w:val="24"/>
        </w:rPr>
        <w:t xml:space="preserve"> </w:t>
      </w:r>
    </w:p>
    <w:p w:rsidR="003A3B03" w:rsidRPr="00332ED4" w:rsidRDefault="003A3B03" w:rsidP="0018343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2 Размеры и количество тактильных указателей</w:t>
      </w:r>
      <w:r w:rsidR="00332ED4">
        <w:rPr>
          <w:sz w:val="24"/>
          <w:szCs w:val="24"/>
        </w:rPr>
        <w:t xml:space="preserve"> …</w:t>
      </w:r>
      <w:r w:rsidR="00332ED4" w:rsidRPr="00332ED4">
        <w:rPr>
          <w:color w:val="FF0000"/>
          <w:sz w:val="24"/>
          <w:szCs w:val="24"/>
        </w:rPr>
        <w:t xml:space="preserve">уточнить размеры и </w:t>
      </w:r>
      <w:proofErr w:type="gramStart"/>
      <w:r w:rsidR="00332ED4" w:rsidRPr="00332ED4">
        <w:rPr>
          <w:color w:val="FF0000"/>
          <w:sz w:val="24"/>
          <w:szCs w:val="24"/>
        </w:rPr>
        <w:t>коли-во</w:t>
      </w:r>
      <w:proofErr w:type="gramEnd"/>
    </w:p>
    <w:p w:rsidR="00581F84" w:rsidRPr="00144E65" w:rsidRDefault="00DF369A" w:rsidP="001313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D2C60" w:rsidRPr="00144E65">
        <w:rPr>
          <w:sz w:val="24"/>
          <w:szCs w:val="24"/>
        </w:rPr>
        <w:t xml:space="preserve"> </w:t>
      </w:r>
      <w:r w:rsidR="001313D6" w:rsidRPr="00144E65">
        <w:rPr>
          <w:sz w:val="24"/>
          <w:szCs w:val="24"/>
        </w:rPr>
        <w:t xml:space="preserve">Тактильные указатели должны быть выполнены </w:t>
      </w:r>
      <w:r w:rsidR="00CD17B4" w:rsidRPr="00144E65">
        <w:rPr>
          <w:sz w:val="24"/>
          <w:szCs w:val="24"/>
        </w:rPr>
        <w:t>на основе</w:t>
      </w:r>
      <w:r w:rsidR="00581F84" w:rsidRPr="00144E65">
        <w:rPr>
          <w:sz w:val="24"/>
          <w:szCs w:val="24"/>
        </w:rPr>
        <w:t xml:space="preserve">: ПВХ 3мм </w:t>
      </w:r>
      <w:r w:rsidR="00DD79A0">
        <w:rPr>
          <w:sz w:val="24"/>
          <w:szCs w:val="24"/>
        </w:rPr>
        <w:t xml:space="preserve"> (или указать </w:t>
      </w:r>
      <w:proofErr w:type="spellStart"/>
      <w:r w:rsidR="00DD79A0">
        <w:rPr>
          <w:sz w:val="24"/>
          <w:szCs w:val="24"/>
        </w:rPr>
        <w:t>инной</w:t>
      </w:r>
      <w:proofErr w:type="spellEnd"/>
      <w:r w:rsidR="00DD79A0">
        <w:rPr>
          <w:sz w:val="24"/>
          <w:szCs w:val="24"/>
        </w:rPr>
        <w:t>)</w:t>
      </w:r>
    </w:p>
    <w:p w:rsidR="00AA15E2" w:rsidRDefault="00AA15E2" w:rsidP="00AA15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4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Тактильная поверхность представляет собой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рельеф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состоящий из набора полимерных слоев, где каждый последующий слой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полимеризуется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0.8.  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(Важный параметр, отличающий тактильную продукцию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Тифлоцентра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от подделок, одобрено слепыми специалистами) </w:t>
      </w:r>
    </w:p>
    <w:p w:rsidR="008F48D0" w:rsidRPr="00144E65" w:rsidRDefault="008F48D0" w:rsidP="001313D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зготовить тактильный указатель в соответствии с действующими ГОСТ и СНиП.</w:t>
      </w:r>
    </w:p>
    <w:p w:rsidR="00581F84" w:rsidRPr="00144E65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6</w:t>
      </w:r>
      <w:proofErr w:type="gramStart"/>
      <w:r w:rsidRPr="00144E65">
        <w:rPr>
          <w:sz w:val="24"/>
          <w:szCs w:val="24"/>
        </w:rPr>
        <w:t xml:space="preserve"> </w:t>
      </w:r>
      <w:r w:rsidR="00827F91" w:rsidRPr="00144E65">
        <w:rPr>
          <w:sz w:val="24"/>
          <w:szCs w:val="24"/>
        </w:rPr>
        <w:t>С</w:t>
      </w:r>
      <w:proofErr w:type="gramEnd"/>
      <w:r w:rsidR="00827F91" w:rsidRPr="00144E65">
        <w:rPr>
          <w:sz w:val="24"/>
          <w:szCs w:val="24"/>
        </w:rPr>
        <w:t xml:space="preserve"> обратной стороны тактильного указателя имеются </w:t>
      </w:r>
      <w:r w:rsidR="00581F84" w:rsidRPr="00144E65">
        <w:rPr>
          <w:sz w:val="24"/>
          <w:szCs w:val="24"/>
        </w:rPr>
        <w:t xml:space="preserve">крепление их 2х </w:t>
      </w:r>
      <w:r w:rsidR="0078081F" w:rsidRPr="00144E65">
        <w:rPr>
          <w:sz w:val="24"/>
          <w:szCs w:val="24"/>
        </w:rPr>
        <w:t>сторонней</w:t>
      </w:r>
      <w:r w:rsidR="00581F84" w:rsidRPr="00144E65">
        <w:rPr>
          <w:sz w:val="24"/>
          <w:szCs w:val="24"/>
        </w:rPr>
        <w:t xml:space="preserve"> </w:t>
      </w:r>
      <w:r w:rsidR="0078081F" w:rsidRPr="00144E65">
        <w:rPr>
          <w:sz w:val="24"/>
          <w:szCs w:val="24"/>
        </w:rPr>
        <w:t>колеющей</w:t>
      </w:r>
      <w:r w:rsidR="00581F84" w:rsidRPr="00144E65">
        <w:rPr>
          <w:sz w:val="24"/>
          <w:szCs w:val="24"/>
        </w:rPr>
        <w:t xml:space="preserve"> ленты 3М</w:t>
      </w:r>
      <w:r w:rsidR="0078081F">
        <w:rPr>
          <w:sz w:val="24"/>
          <w:szCs w:val="24"/>
        </w:rPr>
        <w:t>.</w:t>
      </w:r>
    </w:p>
    <w:p w:rsidR="005553B8" w:rsidRPr="00144E65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7 </w:t>
      </w:r>
      <w:r w:rsidR="005553B8" w:rsidRPr="00144E65">
        <w:rPr>
          <w:sz w:val="24"/>
          <w:szCs w:val="24"/>
        </w:rPr>
        <w:t xml:space="preserve">Тактильный указатель имеет </w:t>
      </w:r>
      <w:r w:rsidR="00DD79A0">
        <w:rPr>
          <w:sz w:val="24"/>
          <w:szCs w:val="24"/>
        </w:rPr>
        <w:t xml:space="preserve">2х </w:t>
      </w:r>
      <w:proofErr w:type="spellStart"/>
      <w:r w:rsidR="00DD79A0">
        <w:rPr>
          <w:sz w:val="24"/>
          <w:szCs w:val="24"/>
        </w:rPr>
        <w:t>слойное</w:t>
      </w:r>
      <w:proofErr w:type="spellEnd"/>
      <w:r w:rsidR="00DD79A0">
        <w:rPr>
          <w:sz w:val="24"/>
          <w:szCs w:val="24"/>
        </w:rPr>
        <w:t xml:space="preserve"> защитное покрытие.</w:t>
      </w:r>
    </w:p>
    <w:p w:rsidR="00794867" w:rsidRPr="00144E65" w:rsidRDefault="00144E65" w:rsidP="001313D6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794867" w:rsidRPr="00144E65">
        <w:rPr>
          <w:sz w:val="24"/>
          <w:szCs w:val="24"/>
        </w:rPr>
        <w:t xml:space="preserve"> К</w:t>
      </w:r>
      <w:proofErr w:type="gramEnd"/>
      <w:r w:rsidR="00794867" w:rsidRPr="00144E65">
        <w:rPr>
          <w:sz w:val="24"/>
          <w:szCs w:val="24"/>
        </w:rPr>
        <w:t>аждый тактильный маркирован защитной голограммой компании производителя</w:t>
      </w:r>
      <w:r w:rsidR="00581F84" w:rsidRPr="00144E65">
        <w:rPr>
          <w:sz w:val="24"/>
          <w:szCs w:val="24"/>
        </w:rPr>
        <w:t>.</w:t>
      </w:r>
    </w:p>
    <w:p w:rsidR="00144E65" w:rsidRP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Pr="00144E65">
        <w:rPr>
          <w:b/>
          <w:sz w:val="24"/>
          <w:szCs w:val="24"/>
        </w:rPr>
        <w:t xml:space="preserve"> </w:t>
      </w:r>
      <w:r w:rsidRPr="00144E65">
        <w:rPr>
          <w:sz w:val="24"/>
          <w:szCs w:val="24"/>
        </w:rPr>
        <w:t>П</w:t>
      </w:r>
      <w:proofErr w:type="gramEnd"/>
      <w:r w:rsidRPr="00144E65">
        <w:rPr>
          <w:sz w:val="24"/>
          <w:szCs w:val="24"/>
        </w:rPr>
        <w:t>редоставить Сопроводительные  документы: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4CC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44E65">
        <w:rPr>
          <w:sz w:val="24"/>
          <w:szCs w:val="24"/>
        </w:rPr>
        <w:t xml:space="preserve"> Сертификат качества на такт</w:t>
      </w:r>
      <w:r>
        <w:rPr>
          <w:sz w:val="24"/>
          <w:szCs w:val="24"/>
        </w:rPr>
        <w:t xml:space="preserve">ильный указатель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44E65">
        <w:rPr>
          <w:sz w:val="24"/>
          <w:szCs w:val="24"/>
        </w:rPr>
        <w:t xml:space="preserve"> </w:t>
      </w:r>
      <w:r w:rsidRPr="00144E65">
        <w:rPr>
          <w:sz w:val="24"/>
          <w:szCs w:val="24"/>
          <w:u w:val="single"/>
        </w:rPr>
        <w:t>Подписанное исполнителем</w:t>
      </w:r>
      <w:r w:rsidRPr="00144E65">
        <w:rPr>
          <w:sz w:val="24"/>
          <w:szCs w:val="24"/>
        </w:rPr>
        <w:t xml:space="preserve"> техническое задание на строгое соответствие всех технических характеристик поставляемой продукции по контракту.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 Паспорт изделия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624168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Генеральный директор ООО «Вертикаль»                             А.И.</w:t>
      </w:r>
      <w:r w:rsidR="008F7026">
        <w:rPr>
          <w:sz w:val="24"/>
          <w:szCs w:val="24"/>
        </w:rPr>
        <w:t xml:space="preserve"> </w:t>
      </w:r>
      <w:proofErr w:type="spellStart"/>
      <w:r w:rsidRPr="00BD2C60">
        <w:rPr>
          <w:sz w:val="24"/>
          <w:szCs w:val="24"/>
        </w:rPr>
        <w:t>Черепнов</w:t>
      </w:r>
      <w:proofErr w:type="spellEnd"/>
    </w:p>
    <w:p w:rsidR="00BD2C60" w:rsidRPr="00794867" w:rsidRDefault="00BD2C60" w:rsidP="001313D6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sectPr w:rsidR="00BD2C60" w:rsidRPr="007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26E83"/>
    <w:rsid w:val="001313D6"/>
    <w:rsid w:val="00144E65"/>
    <w:rsid w:val="00183436"/>
    <w:rsid w:val="002C3804"/>
    <w:rsid w:val="00332ED4"/>
    <w:rsid w:val="003A3B03"/>
    <w:rsid w:val="004829C3"/>
    <w:rsid w:val="005553B8"/>
    <w:rsid w:val="00581F84"/>
    <w:rsid w:val="00624168"/>
    <w:rsid w:val="00704CCE"/>
    <w:rsid w:val="0078081F"/>
    <w:rsid w:val="00794867"/>
    <w:rsid w:val="00827F91"/>
    <w:rsid w:val="008F48D0"/>
    <w:rsid w:val="008F7026"/>
    <w:rsid w:val="00AA15E2"/>
    <w:rsid w:val="00BD2C60"/>
    <w:rsid w:val="00C012B8"/>
    <w:rsid w:val="00CD17B4"/>
    <w:rsid w:val="00CE3011"/>
    <w:rsid w:val="00D300E3"/>
    <w:rsid w:val="00DD79A0"/>
    <w:rsid w:val="00DF369A"/>
    <w:rsid w:val="00F375B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ООО Статус Маркетинг</cp:lastModifiedBy>
  <cp:revision>4</cp:revision>
  <dcterms:created xsi:type="dcterms:W3CDTF">2014-06-17T20:39:00Z</dcterms:created>
  <dcterms:modified xsi:type="dcterms:W3CDTF">2016-03-09T20:55:00Z</dcterms:modified>
</cp:coreProperties>
</file>